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7D" w:rsidRDefault="00E7407D">
      <w:pPr>
        <w:spacing w:line="200" w:lineRule="exact"/>
        <w:rPr>
          <w:sz w:val="24"/>
          <w:szCs w:val="24"/>
        </w:rPr>
      </w:pPr>
      <w:bookmarkStart w:id="0" w:name="page1"/>
      <w:bookmarkEnd w:id="0"/>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306" w:lineRule="exact"/>
        <w:rPr>
          <w:sz w:val="24"/>
          <w:szCs w:val="24"/>
        </w:rPr>
      </w:pPr>
    </w:p>
    <w:p w:rsidR="00E7407D" w:rsidRDefault="008B1B6A">
      <w:pPr>
        <w:spacing w:line="657" w:lineRule="exact"/>
        <w:ind w:left="540" w:right="286"/>
        <w:jc w:val="center"/>
        <w:rPr>
          <w:sz w:val="20"/>
          <w:szCs w:val="20"/>
        </w:rPr>
      </w:pPr>
      <w:r>
        <w:rPr>
          <w:rFonts w:ascii="SimHei" w:eastAsia="SimHei" w:hAnsi="SimHei" w:cs="SimHei"/>
          <w:b/>
          <w:bCs/>
          <w:sz w:val="48"/>
          <w:szCs w:val="48"/>
        </w:rPr>
        <w:t>四川蔬式家园供应链管理有限公司</w:t>
      </w:r>
      <w:r>
        <w:rPr>
          <w:rFonts w:ascii="SimHei" w:eastAsia="SimHei" w:hAnsi="SimHei" w:cs="SimHei"/>
          <w:b/>
          <w:bCs/>
          <w:sz w:val="48"/>
          <w:szCs w:val="48"/>
        </w:rPr>
        <w:t xml:space="preserve"> 2021 </w:t>
      </w:r>
      <w:r>
        <w:rPr>
          <w:rFonts w:ascii="SimHei" w:eastAsia="SimHei" w:hAnsi="SimHei" w:cs="SimHei"/>
          <w:b/>
          <w:bCs/>
          <w:sz w:val="48"/>
          <w:szCs w:val="48"/>
        </w:rPr>
        <w:t>年秋</w:t>
      </w:r>
      <w:r>
        <w:rPr>
          <w:rFonts w:ascii="SimHei" w:eastAsia="SimHei" w:hAnsi="SimHei" w:cs="SimHei"/>
          <w:b/>
          <w:bCs/>
          <w:sz w:val="48"/>
          <w:szCs w:val="48"/>
        </w:rPr>
        <w:t xml:space="preserve">-2022 </w:t>
      </w:r>
      <w:r>
        <w:rPr>
          <w:rFonts w:ascii="SimHei" w:eastAsia="SimHei" w:hAnsi="SimHei" w:cs="SimHei"/>
          <w:b/>
          <w:bCs/>
          <w:sz w:val="48"/>
          <w:szCs w:val="48"/>
        </w:rPr>
        <w:t>年秋选取农副产品配送供应商</w:t>
      </w: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392" w:lineRule="exact"/>
        <w:rPr>
          <w:sz w:val="24"/>
          <w:szCs w:val="24"/>
        </w:rPr>
      </w:pPr>
    </w:p>
    <w:p w:rsidR="00E7407D" w:rsidRDefault="008B1B6A">
      <w:pPr>
        <w:spacing w:line="548" w:lineRule="exact"/>
        <w:ind w:right="-233"/>
        <w:jc w:val="center"/>
        <w:rPr>
          <w:sz w:val="20"/>
          <w:szCs w:val="20"/>
        </w:rPr>
      </w:pPr>
      <w:r>
        <w:rPr>
          <w:rFonts w:ascii="SimHei" w:eastAsia="SimHei" w:hAnsi="SimHei" w:cs="SimHei"/>
          <w:b/>
          <w:bCs/>
          <w:sz w:val="48"/>
          <w:szCs w:val="48"/>
        </w:rPr>
        <w:t>公</w:t>
      </w: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76" w:lineRule="exact"/>
        <w:rPr>
          <w:sz w:val="24"/>
          <w:szCs w:val="24"/>
        </w:rPr>
      </w:pPr>
    </w:p>
    <w:p w:rsidR="00E7407D" w:rsidRDefault="008B1B6A">
      <w:pPr>
        <w:spacing w:line="548" w:lineRule="exact"/>
        <w:ind w:right="-233"/>
        <w:jc w:val="center"/>
        <w:rPr>
          <w:sz w:val="20"/>
          <w:szCs w:val="20"/>
        </w:rPr>
      </w:pPr>
      <w:r>
        <w:rPr>
          <w:rFonts w:ascii="SimHei" w:eastAsia="SimHei" w:hAnsi="SimHei" w:cs="SimHei"/>
          <w:b/>
          <w:bCs/>
          <w:sz w:val="48"/>
          <w:szCs w:val="48"/>
        </w:rPr>
        <w:t>告</w:t>
      </w: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00" w:lineRule="exact"/>
        <w:rPr>
          <w:sz w:val="24"/>
          <w:szCs w:val="24"/>
        </w:rPr>
      </w:pPr>
    </w:p>
    <w:p w:rsidR="00E7407D" w:rsidRDefault="00E7407D">
      <w:pPr>
        <w:spacing w:line="242" w:lineRule="exact"/>
        <w:rPr>
          <w:sz w:val="24"/>
          <w:szCs w:val="24"/>
        </w:rPr>
      </w:pPr>
    </w:p>
    <w:p w:rsidR="00E7407D" w:rsidRDefault="008B1B6A">
      <w:pPr>
        <w:spacing w:line="366" w:lineRule="exact"/>
        <w:ind w:right="-233"/>
        <w:jc w:val="center"/>
        <w:rPr>
          <w:sz w:val="20"/>
          <w:szCs w:val="20"/>
        </w:rPr>
      </w:pPr>
      <w:r>
        <w:rPr>
          <w:rFonts w:ascii="SimHei" w:eastAsia="SimHei" w:hAnsi="SimHei" w:cs="SimHei"/>
          <w:b/>
          <w:bCs/>
          <w:sz w:val="32"/>
          <w:szCs w:val="32"/>
        </w:rPr>
        <w:t>中国</w:t>
      </w:r>
      <w:r>
        <w:rPr>
          <w:rFonts w:ascii="SimSun" w:eastAsia="SimSun" w:hAnsi="SimSun" w:cs="SimSun"/>
          <w:b/>
          <w:bCs/>
          <w:sz w:val="32"/>
          <w:szCs w:val="32"/>
        </w:rPr>
        <w:t>•</w:t>
      </w:r>
      <w:r>
        <w:rPr>
          <w:rFonts w:ascii="SimHei" w:eastAsia="SimHei" w:hAnsi="SimHei" w:cs="SimHei"/>
          <w:b/>
          <w:bCs/>
          <w:sz w:val="32"/>
          <w:szCs w:val="32"/>
        </w:rPr>
        <w:t>四川</w:t>
      </w:r>
      <w:r>
        <w:rPr>
          <w:rFonts w:ascii="SimSun" w:eastAsia="SimSun" w:hAnsi="SimSun" w:cs="SimSun"/>
          <w:b/>
          <w:bCs/>
          <w:sz w:val="32"/>
          <w:szCs w:val="32"/>
        </w:rPr>
        <w:t>•</w:t>
      </w:r>
      <w:r>
        <w:rPr>
          <w:rFonts w:ascii="SimHei" w:eastAsia="SimHei" w:hAnsi="SimHei" w:cs="SimHei"/>
          <w:b/>
          <w:bCs/>
          <w:sz w:val="32"/>
          <w:szCs w:val="32"/>
        </w:rPr>
        <w:t>泸州</w:t>
      </w:r>
    </w:p>
    <w:p w:rsidR="00E7407D" w:rsidRDefault="00E7407D">
      <w:pPr>
        <w:spacing w:line="379" w:lineRule="exact"/>
        <w:rPr>
          <w:sz w:val="24"/>
          <w:szCs w:val="24"/>
        </w:rPr>
      </w:pPr>
    </w:p>
    <w:p w:rsidR="00E7407D" w:rsidRDefault="008B1B6A">
      <w:pPr>
        <w:spacing w:line="366" w:lineRule="exact"/>
        <w:ind w:right="-233"/>
        <w:jc w:val="center"/>
        <w:rPr>
          <w:sz w:val="20"/>
          <w:szCs w:val="20"/>
        </w:rPr>
      </w:pPr>
      <w:r>
        <w:rPr>
          <w:rFonts w:ascii="SimHei" w:eastAsia="SimHei" w:hAnsi="SimHei" w:cs="SimHei"/>
          <w:b/>
          <w:bCs/>
          <w:sz w:val="32"/>
          <w:szCs w:val="32"/>
        </w:rPr>
        <w:t>四川蔬式家园供应链管理有限公司</w:t>
      </w:r>
      <w:r>
        <w:rPr>
          <w:rFonts w:ascii="SimHei" w:eastAsia="SimHei" w:hAnsi="SimHei" w:cs="SimHei"/>
          <w:b/>
          <w:bCs/>
          <w:sz w:val="32"/>
          <w:szCs w:val="32"/>
        </w:rPr>
        <w:t xml:space="preserve"> </w:t>
      </w:r>
      <w:r>
        <w:rPr>
          <w:rFonts w:ascii="SimHei" w:eastAsia="SimHei" w:hAnsi="SimHei" w:cs="SimHei"/>
          <w:b/>
          <w:bCs/>
          <w:sz w:val="32"/>
          <w:szCs w:val="32"/>
        </w:rPr>
        <w:t>编制</w:t>
      </w:r>
    </w:p>
    <w:p w:rsidR="00E7407D" w:rsidRDefault="00E7407D">
      <w:pPr>
        <w:spacing w:line="379" w:lineRule="exact"/>
        <w:rPr>
          <w:sz w:val="24"/>
          <w:szCs w:val="24"/>
        </w:rPr>
      </w:pPr>
    </w:p>
    <w:p w:rsidR="00E7407D" w:rsidRDefault="008B1B6A">
      <w:pPr>
        <w:spacing w:line="366" w:lineRule="exact"/>
        <w:ind w:right="-233"/>
        <w:jc w:val="center"/>
        <w:rPr>
          <w:sz w:val="20"/>
          <w:szCs w:val="20"/>
        </w:rPr>
      </w:pPr>
      <w:r>
        <w:rPr>
          <w:rFonts w:ascii="SimHei" w:eastAsia="SimHei" w:hAnsi="SimHei" w:cs="SimHei"/>
          <w:b/>
          <w:bCs/>
          <w:sz w:val="32"/>
          <w:szCs w:val="32"/>
        </w:rPr>
        <w:t>2021</w:t>
      </w:r>
      <w:r>
        <w:rPr>
          <w:rFonts w:ascii="SimHei" w:eastAsia="SimHei" w:hAnsi="SimHei" w:cs="SimHei"/>
          <w:b/>
          <w:bCs/>
          <w:sz w:val="32"/>
          <w:szCs w:val="32"/>
        </w:rPr>
        <w:t>年</w:t>
      </w:r>
      <w:r>
        <w:rPr>
          <w:rFonts w:ascii="SimHei" w:eastAsia="SimHei" w:hAnsi="SimHei" w:cs="SimHei"/>
          <w:b/>
          <w:bCs/>
          <w:sz w:val="32"/>
          <w:szCs w:val="32"/>
        </w:rPr>
        <w:t>8</w:t>
      </w:r>
      <w:r>
        <w:rPr>
          <w:rFonts w:ascii="SimHei" w:eastAsia="SimHei" w:hAnsi="SimHei" w:cs="SimHei"/>
          <w:b/>
          <w:bCs/>
          <w:sz w:val="32"/>
          <w:szCs w:val="32"/>
        </w:rPr>
        <w:t>月</w:t>
      </w:r>
    </w:p>
    <w:p w:rsidR="00E7407D" w:rsidRDefault="00E7407D">
      <w:pPr>
        <w:sectPr w:rsidR="00E7407D">
          <w:pgSz w:w="11900" w:h="16838"/>
          <w:pgMar w:top="1440" w:right="1440" w:bottom="1440" w:left="1440" w:header="0" w:footer="0" w:gutter="0"/>
          <w:cols w:space="720" w:equalWidth="0">
            <w:col w:w="9026"/>
          </w:cols>
        </w:sectPr>
      </w:pPr>
    </w:p>
    <w:p w:rsidR="00E7407D" w:rsidRDefault="00E7407D">
      <w:pPr>
        <w:spacing w:line="111" w:lineRule="exact"/>
        <w:rPr>
          <w:sz w:val="20"/>
          <w:szCs w:val="20"/>
        </w:rPr>
      </w:pPr>
      <w:bookmarkStart w:id="1" w:name="page2"/>
      <w:bookmarkEnd w:id="1"/>
    </w:p>
    <w:p w:rsidR="00E7407D" w:rsidRDefault="008B1B6A">
      <w:pPr>
        <w:spacing w:line="520" w:lineRule="exact"/>
        <w:ind w:left="140"/>
        <w:jc w:val="center"/>
        <w:rPr>
          <w:sz w:val="20"/>
          <w:szCs w:val="20"/>
        </w:rPr>
      </w:pPr>
      <w:r>
        <w:rPr>
          <w:rFonts w:ascii="Arial" w:eastAsia="Arial" w:hAnsi="Arial" w:cs="Arial"/>
          <w:sz w:val="44"/>
          <w:szCs w:val="44"/>
        </w:rPr>
        <w:t>2021</w:t>
      </w:r>
      <w:r>
        <w:rPr>
          <w:rFonts w:ascii="SimSun" w:eastAsia="SimSun" w:hAnsi="SimSun" w:cs="SimSun"/>
          <w:sz w:val="44"/>
          <w:szCs w:val="44"/>
        </w:rPr>
        <w:t xml:space="preserve"> </w:t>
      </w:r>
      <w:r>
        <w:rPr>
          <w:rFonts w:ascii="SimSun" w:eastAsia="SimSun" w:hAnsi="SimSun" w:cs="SimSun"/>
          <w:sz w:val="44"/>
          <w:szCs w:val="44"/>
        </w:rPr>
        <w:t>年秋</w:t>
      </w:r>
      <w:r>
        <w:rPr>
          <w:rFonts w:ascii="Arial" w:eastAsia="Arial" w:hAnsi="Arial" w:cs="Arial"/>
          <w:sz w:val="44"/>
          <w:szCs w:val="44"/>
        </w:rPr>
        <w:t>-2022</w:t>
      </w:r>
      <w:r>
        <w:rPr>
          <w:rFonts w:ascii="SimSun" w:eastAsia="SimSun" w:hAnsi="SimSun" w:cs="SimSun"/>
          <w:sz w:val="44"/>
          <w:szCs w:val="44"/>
        </w:rPr>
        <w:t xml:space="preserve"> </w:t>
      </w:r>
      <w:r>
        <w:rPr>
          <w:rFonts w:ascii="SimSun" w:eastAsia="SimSun" w:hAnsi="SimSun" w:cs="SimSun"/>
          <w:sz w:val="44"/>
          <w:szCs w:val="44"/>
        </w:rPr>
        <w:t>年秋选取农副产品配送供应商公告</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59" w:lineRule="exact"/>
        <w:rPr>
          <w:sz w:val="20"/>
          <w:szCs w:val="20"/>
        </w:rPr>
      </w:pPr>
    </w:p>
    <w:p w:rsidR="00E7407D" w:rsidRDefault="008B1B6A">
      <w:pPr>
        <w:spacing w:line="504" w:lineRule="exact"/>
        <w:ind w:left="140" w:right="20" w:firstLine="641"/>
        <w:jc w:val="both"/>
        <w:rPr>
          <w:sz w:val="20"/>
          <w:szCs w:val="20"/>
        </w:rPr>
      </w:pPr>
      <w:r>
        <w:rPr>
          <w:rFonts w:ascii="FangSong" w:eastAsia="FangSong" w:hAnsi="FangSong" w:cs="FangSong"/>
          <w:sz w:val="32"/>
          <w:szCs w:val="32"/>
        </w:rPr>
        <w:t>四川蔬式家园供应链管理有限公司经营范围涉及各类生鲜批发配送；预包装食品、干杂粮油销售（含冷冻冷藏食品）；城市配送；货物专用运输（冷藏保鲜）；供应链管理服务；企业管理服务等。因公司业务发展需要，现拟通过公开的方式，面向社会诚招各类农副产品供应商，欢迎符合资格条件的供应商积极响应。具体事宜公告如下：</w:t>
      </w:r>
    </w:p>
    <w:p w:rsidR="00E7407D" w:rsidRDefault="00E7407D">
      <w:pPr>
        <w:spacing w:line="177" w:lineRule="exact"/>
        <w:rPr>
          <w:sz w:val="20"/>
          <w:szCs w:val="20"/>
        </w:rPr>
      </w:pPr>
    </w:p>
    <w:p w:rsidR="00E7407D" w:rsidRDefault="008B1B6A">
      <w:pPr>
        <w:spacing w:line="366" w:lineRule="exact"/>
        <w:ind w:left="780"/>
        <w:rPr>
          <w:sz w:val="20"/>
          <w:szCs w:val="20"/>
        </w:rPr>
      </w:pPr>
      <w:r>
        <w:rPr>
          <w:rFonts w:ascii="SimHei" w:eastAsia="SimHei" w:hAnsi="SimHei" w:cs="SimHei"/>
          <w:sz w:val="32"/>
          <w:szCs w:val="32"/>
        </w:rPr>
        <w:t>一、采购内容及期限</w:t>
      </w:r>
    </w:p>
    <w:p w:rsidR="00E7407D" w:rsidRDefault="00E7407D">
      <w:pPr>
        <w:spacing w:line="218" w:lineRule="exact"/>
        <w:rPr>
          <w:sz w:val="20"/>
          <w:szCs w:val="20"/>
        </w:rPr>
      </w:pPr>
    </w:p>
    <w:p w:rsidR="00E7407D" w:rsidRDefault="008B1B6A">
      <w:pPr>
        <w:spacing w:line="496" w:lineRule="exact"/>
        <w:ind w:left="140" w:firstLine="641"/>
        <w:jc w:val="both"/>
        <w:rPr>
          <w:sz w:val="20"/>
          <w:szCs w:val="20"/>
        </w:rPr>
      </w:pPr>
      <w:r>
        <w:rPr>
          <w:rFonts w:ascii="KaiTi" w:eastAsia="KaiTi" w:hAnsi="KaiTi" w:cs="KaiTi"/>
          <w:b/>
          <w:bCs/>
          <w:sz w:val="32"/>
          <w:szCs w:val="32"/>
        </w:rPr>
        <w:t>（一）配送产品种类及配送方式</w:t>
      </w:r>
      <w:r>
        <w:rPr>
          <w:rFonts w:ascii="FangSong" w:eastAsia="FangSong" w:hAnsi="FangSong" w:cs="FangSong"/>
          <w:sz w:val="32"/>
          <w:szCs w:val="32"/>
        </w:rPr>
        <w:t>：产品种类：蔬菜、水果、畜禽、水产、粮油、调味品干杂、副食、冻货、面食糕点，以上种类中由我司自主采买的除外。配送方式：在合作期内，供应商须按照规定的时间将农副产品</w:t>
      </w:r>
      <w:r>
        <w:rPr>
          <w:rFonts w:ascii="FangSong" w:eastAsia="FangSong" w:hAnsi="FangSong" w:cs="FangSong"/>
          <w:sz w:val="32"/>
          <w:szCs w:val="32"/>
        </w:rPr>
        <w:t>配送到我司指定地点，并经我司运营品控部、仓储部验收合格后收货。</w:t>
      </w:r>
    </w:p>
    <w:p w:rsidR="00E7407D" w:rsidRDefault="00E7407D">
      <w:pPr>
        <w:spacing w:line="211" w:lineRule="exact"/>
        <w:rPr>
          <w:sz w:val="20"/>
          <w:szCs w:val="20"/>
        </w:rPr>
      </w:pPr>
    </w:p>
    <w:p w:rsidR="00E7407D" w:rsidRDefault="008B1B6A">
      <w:pPr>
        <w:spacing w:line="343" w:lineRule="exact"/>
        <w:ind w:left="780"/>
        <w:rPr>
          <w:sz w:val="20"/>
          <w:szCs w:val="20"/>
        </w:rPr>
      </w:pPr>
      <w:r>
        <w:rPr>
          <w:rFonts w:ascii="KaiTi" w:eastAsia="KaiTi" w:hAnsi="KaiTi" w:cs="KaiTi"/>
          <w:b/>
          <w:bCs/>
          <w:sz w:val="30"/>
          <w:szCs w:val="30"/>
        </w:rPr>
        <w:t>（二）公告时间：</w:t>
      </w:r>
      <w:r>
        <w:rPr>
          <w:rFonts w:ascii="FangSong" w:eastAsia="FangSong" w:hAnsi="FangSong" w:cs="FangSong"/>
          <w:sz w:val="30"/>
          <w:szCs w:val="30"/>
        </w:rPr>
        <w:t>本公告发布之日起至</w:t>
      </w:r>
      <w:r>
        <w:rPr>
          <w:rFonts w:ascii="FangSong" w:eastAsia="FangSong" w:hAnsi="FangSong" w:cs="FangSong"/>
          <w:sz w:val="30"/>
          <w:szCs w:val="30"/>
        </w:rPr>
        <w:t xml:space="preserve"> 2022 </w:t>
      </w:r>
      <w:r>
        <w:rPr>
          <w:rFonts w:ascii="FangSong" w:eastAsia="FangSong" w:hAnsi="FangSong" w:cs="FangSong"/>
          <w:sz w:val="30"/>
          <w:szCs w:val="30"/>
        </w:rPr>
        <w:t>年</w:t>
      </w:r>
      <w:r>
        <w:rPr>
          <w:rFonts w:ascii="FangSong" w:eastAsia="FangSong" w:hAnsi="FangSong" w:cs="FangSong"/>
          <w:sz w:val="30"/>
          <w:szCs w:val="30"/>
        </w:rPr>
        <w:t xml:space="preserve"> 8 </w:t>
      </w:r>
      <w:r>
        <w:rPr>
          <w:rFonts w:ascii="FangSong" w:eastAsia="FangSong" w:hAnsi="FangSong" w:cs="FangSong"/>
          <w:sz w:val="30"/>
          <w:szCs w:val="30"/>
        </w:rPr>
        <w:t>月</w:t>
      </w:r>
      <w:r>
        <w:rPr>
          <w:rFonts w:ascii="FangSong" w:eastAsia="FangSong" w:hAnsi="FangSong" w:cs="FangSong"/>
          <w:sz w:val="30"/>
          <w:szCs w:val="30"/>
        </w:rPr>
        <w:t xml:space="preserve"> 23 </w:t>
      </w:r>
      <w:r>
        <w:rPr>
          <w:rFonts w:ascii="FangSong" w:eastAsia="FangSong" w:hAnsi="FangSong" w:cs="FangSong"/>
          <w:sz w:val="30"/>
          <w:szCs w:val="30"/>
        </w:rPr>
        <w:t>日。</w:t>
      </w:r>
    </w:p>
    <w:p w:rsidR="00E7407D" w:rsidRDefault="00E7407D">
      <w:pPr>
        <w:spacing w:line="165" w:lineRule="exact"/>
        <w:rPr>
          <w:sz w:val="20"/>
          <w:szCs w:val="20"/>
        </w:rPr>
      </w:pPr>
    </w:p>
    <w:p w:rsidR="00E7407D" w:rsidRDefault="008B1B6A">
      <w:pPr>
        <w:spacing w:line="366" w:lineRule="exact"/>
        <w:ind w:left="780"/>
        <w:rPr>
          <w:sz w:val="20"/>
          <w:szCs w:val="20"/>
        </w:rPr>
      </w:pPr>
      <w:r>
        <w:rPr>
          <w:rFonts w:ascii="SimHei" w:eastAsia="SimHei" w:hAnsi="SimHei" w:cs="SimHei"/>
          <w:sz w:val="32"/>
          <w:szCs w:val="32"/>
        </w:rPr>
        <w:t>二、参选条件</w:t>
      </w:r>
    </w:p>
    <w:p w:rsidR="00E7407D" w:rsidRDefault="00E7407D">
      <w:pPr>
        <w:spacing w:line="185" w:lineRule="exact"/>
        <w:rPr>
          <w:sz w:val="20"/>
          <w:szCs w:val="20"/>
        </w:rPr>
      </w:pPr>
    </w:p>
    <w:p w:rsidR="00E7407D" w:rsidRDefault="008B1B6A">
      <w:pPr>
        <w:spacing w:line="366" w:lineRule="exact"/>
        <w:ind w:left="780"/>
        <w:rPr>
          <w:sz w:val="20"/>
          <w:szCs w:val="20"/>
        </w:rPr>
      </w:pPr>
      <w:r>
        <w:rPr>
          <w:rFonts w:ascii="KaiTi" w:eastAsia="KaiTi" w:hAnsi="KaiTi" w:cs="KaiTi"/>
          <w:b/>
          <w:bCs/>
          <w:sz w:val="32"/>
          <w:szCs w:val="32"/>
        </w:rPr>
        <w:t>（一）基本条件</w:t>
      </w:r>
    </w:p>
    <w:p w:rsidR="00E7407D" w:rsidRDefault="00E7407D">
      <w:pPr>
        <w:spacing w:line="169"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1.</w:t>
      </w:r>
      <w:r>
        <w:rPr>
          <w:rFonts w:ascii="FangSong" w:eastAsia="FangSong" w:hAnsi="FangSong" w:cs="FangSong"/>
          <w:sz w:val="32"/>
          <w:szCs w:val="32"/>
        </w:rPr>
        <w:t>具有独立承担民事责任的能力；</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2.</w:t>
      </w:r>
      <w:r>
        <w:rPr>
          <w:rFonts w:ascii="FangSong" w:eastAsia="FangSong" w:hAnsi="FangSong" w:cs="FangSong"/>
          <w:sz w:val="32"/>
          <w:szCs w:val="32"/>
        </w:rPr>
        <w:t>具有良好的商业信誉和健全的财务会计制度；</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3.</w:t>
      </w:r>
      <w:r>
        <w:rPr>
          <w:rFonts w:ascii="FangSong" w:eastAsia="FangSong" w:hAnsi="FangSong" w:cs="FangSong"/>
          <w:sz w:val="32"/>
          <w:szCs w:val="32"/>
        </w:rPr>
        <w:t>具有达到业主要求所必需的设备和专业技术能力；</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4.</w:t>
      </w:r>
      <w:r>
        <w:rPr>
          <w:rFonts w:ascii="FangSong" w:eastAsia="FangSong" w:hAnsi="FangSong" w:cs="FangSong"/>
          <w:sz w:val="32"/>
          <w:szCs w:val="32"/>
        </w:rPr>
        <w:t>有依法缴纳税收的良好记录；</w:t>
      </w:r>
    </w:p>
    <w:p w:rsidR="00E7407D" w:rsidRDefault="00E7407D">
      <w:pPr>
        <w:spacing w:line="214" w:lineRule="exact"/>
        <w:rPr>
          <w:sz w:val="20"/>
          <w:szCs w:val="20"/>
        </w:rPr>
      </w:pPr>
    </w:p>
    <w:p w:rsidR="00E7407D" w:rsidRDefault="008B1B6A">
      <w:pPr>
        <w:spacing w:line="432" w:lineRule="exact"/>
        <w:ind w:left="140" w:right="20" w:firstLine="641"/>
        <w:jc w:val="both"/>
        <w:rPr>
          <w:sz w:val="20"/>
          <w:szCs w:val="20"/>
        </w:rPr>
      </w:pPr>
      <w:r>
        <w:rPr>
          <w:rFonts w:ascii="FangSong" w:eastAsia="FangSong" w:hAnsi="FangSong" w:cs="FangSong"/>
          <w:sz w:val="32"/>
          <w:szCs w:val="32"/>
        </w:rPr>
        <w:t>5.</w:t>
      </w:r>
      <w:r>
        <w:rPr>
          <w:rFonts w:ascii="FangSong" w:eastAsia="FangSong" w:hAnsi="FangSong" w:cs="FangSong"/>
          <w:sz w:val="32"/>
          <w:szCs w:val="32"/>
        </w:rPr>
        <w:t>参加本次遴选活动前三年内，在经营活动中没有重大违法记录；</w:t>
      </w:r>
    </w:p>
    <w:p w:rsidR="00E7407D" w:rsidRDefault="00E7407D">
      <w:pPr>
        <w:spacing w:line="17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6.</w:t>
      </w:r>
      <w:r>
        <w:rPr>
          <w:rFonts w:ascii="FangSong" w:eastAsia="FangSong" w:hAnsi="FangSong" w:cs="FangSong"/>
          <w:sz w:val="32"/>
          <w:szCs w:val="32"/>
        </w:rPr>
        <w:t>无不良信用记录，未被</w:t>
      </w:r>
      <w:r>
        <w:rPr>
          <w:rFonts w:ascii="FangSong" w:eastAsia="FangSong" w:hAnsi="FangSong" w:cs="FangSong"/>
          <w:sz w:val="32"/>
          <w:szCs w:val="32"/>
        </w:rPr>
        <w:t>“</w:t>
      </w:r>
      <w:r>
        <w:rPr>
          <w:rFonts w:ascii="FangSong" w:eastAsia="FangSong" w:hAnsi="FangSong" w:cs="FangSong"/>
          <w:sz w:val="32"/>
          <w:szCs w:val="32"/>
        </w:rPr>
        <w:t>信用中国</w:t>
      </w:r>
      <w:r>
        <w:rPr>
          <w:rFonts w:ascii="FangSong" w:eastAsia="FangSong" w:hAnsi="FangSong" w:cs="FangSong"/>
          <w:sz w:val="32"/>
          <w:szCs w:val="32"/>
        </w:rPr>
        <w:t>”</w:t>
      </w:r>
      <w:r>
        <w:rPr>
          <w:rFonts w:ascii="FangSong" w:eastAsia="FangSong" w:hAnsi="FangSong" w:cs="FangSong"/>
          <w:sz w:val="32"/>
          <w:szCs w:val="32"/>
        </w:rPr>
        <w:t>网站列入失信被执行</w:t>
      </w:r>
    </w:p>
    <w:p w:rsidR="00E7407D" w:rsidRDefault="00E7407D">
      <w:pPr>
        <w:sectPr w:rsidR="00E7407D">
          <w:pgSz w:w="11900" w:h="16838"/>
          <w:pgMar w:top="1440" w:right="1346" w:bottom="423" w:left="1440" w:header="0" w:footer="0" w:gutter="0"/>
          <w:cols w:space="720" w:equalWidth="0">
            <w:col w:w="912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15" w:lineRule="exact"/>
        <w:rPr>
          <w:sz w:val="20"/>
          <w:szCs w:val="20"/>
        </w:rPr>
      </w:pPr>
    </w:p>
    <w:p w:rsidR="00E7407D" w:rsidRDefault="008B1B6A">
      <w:pPr>
        <w:ind w:right="-139"/>
        <w:jc w:val="center"/>
        <w:rPr>
          <w:sz w:val="20"/>
          <w:szCs w:val="20"/>
        </w:rPr>
      </w:pPr>
      <w:r>
        <w:rPr>
          <w:rFonts w:ascii="Calibri" w:eastAsia="Calibri" w:hAnsi="Calibri" w:cs="Calibri"/>
          <w:sz w:val="18"/>
          <w:szCs w:val="18"/>
        </w:rPr>
        <w:t>1</w:t>
      </w:r>
    </w:p>
    <w:p w:rsidR="00E7407D" w:rsidRDefault="00E7407D">
      <w:pPr>
        <w:sectPr w:rsidR="00E7407D">
          <w:type w:val="continuous"/>
          <w:pgSz w:w="11900" w:h="16838"/>
          <w:pgMar w:top="1440" w:right="1346" w:bottom="423" w:left="1440" w:header="0" w:footer="0" w:gutter="0"/>
          <w:cols w:space="720" w:equalWidth="0">
            <w:col w:w="9120"/>
          </w:cols>
        </w:sectPr>
      </w:pPr>
    </w:p>
    <w:p w:rsidR="00E7407D" w:rsidRDefault="00E7407D">
      <w:pPr>
        <w:spacing w:line="250" w:lineRule="exact"/>
        <w:rPr>
          <w:sz w:val="20"/>
          <w:szCs w:val="20"/>
        </w:rPr>
      </w:pPr>
      <w:bookmarkStart w:id="2" w:name="page3"/>
      <w:bookmarkEnd w:id="2"/>
    </w:p>
    <w:p w:rsidR="00E7407D" w:rsidRDefault="008B1B6A">
      <w:pPr>
        <w:spacing w:line="469" w:lineRule="exact"/>
        <w:ind w:left="140" w:right="160"/>
        <w:jc w:val="both"/>
        <w:rPr>
          <w:sz w:val="20"/>
          <w:szCs w:val="20"/>
        </w:rPr>
      </w:pPr>
      <w:r>
        <w:rPr>
          <w:rFonts w:ascii="FangSong" w:eastAsia="FangSong" w:hAnsi="FangSong" w:cs="FangSong"/>
          <w:sz w:val="32"/>
          <w:szCs w:val="32"/>
        </w:rPr>
        <w:t>人、重大税收违法案件当事人名单或被中国政府采购网列入政府采购</w:t>
      </w:r>
      <w:r>
        <w:rPr>
          <w:rFonts w:ascii="FangSong" w:eastAsia="FangSong" w:hAnsi="FangSong" w:cs="FangSong"/>
          <w:sz w:val="32"/>
          <w:szCs w:val="32"/>
        </w:rPr>
        <w:t>“</w:t>
      </w:r>
      <w:r>
        <w:rPr>
          <w:rFonts w:ascii="FangSong" w:eastAsia="FangSong" w:hAnsi="FangSong" w:cs="FangSong"/>
          <w:sz w:val="32"/>
          <w:szCs w:val="32"/>
        </w:rPr>
        <w:t>严重违法失信行为记录名单，且无重大涉诉案件、医疗纠纷案件、食品卫生、食品安全等重大责任事故</w:t>
      </w:r>
      <w:r>
        <w:rPr>
          <w:rFonts w:ascii="FangSong" w:eastAsia="FangSong" w:hAnsi="FangSong" w:cs="FangSong"/>
          <w:sz w:val="32"/>
          <w:szCs w:val="32"/>
        </w:rPr>
        <w:t>”</w:t>
      </w:r>
      <w:r>
        <w:rPr>
          <w:rFonts w:ascii="FangSong" w:eastAsia="FangSong" w:hAnsi="FangSong" w:cs="FangSong"/>
          <w:sz w:val="32"/>
          <w:szCs w:val="32"/>
        </w:rPr>
        <w:t>。</w:t>
      </w:r>
    </w:p>
    <w:p w:rsidR="00E7407D" w:rsidRDefault="00E7407D">
      <w:pPr>
        <w:spacing w:line="17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7.</w:t>
      </w:r>
      <w:r>
        <w:rPr>
          <w:rFonts w:ascii="FangSong" w:eastAsia="FangSong" w:hAnsi="FangSong" w:cs="FangSong"/>
          <w:sz w:val="32"/>
          <w:szCs w:val="32"/>
        </w:rPr>
        <w:t>未因违反蔬式家园供应商管理规定被列入黑名单的；</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8.</w:t>
      </w:r>
      <w:r>
        <w:rPr>
          <w:rFonts w:ascii="FangSong" w:eastAsia="FangSong" w:hAnsi="FangSong" w:cs="FangSong"/>
          <w:sz w:val="32"/>
          <w:szCs w:val="32"/>
        </w:rPr>
        <w:t>法律、行政法规规定的其他条件。</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注：必须满足以上所有条件，否则参选无效。</w:t>
      </w:r>
    </w:p>
    <w:p w:rsidR="00E7407D" w:rsidRDefault="00E7407D">
      <w:pPr>
        <w:spacing w:line="181" w:lineRule="exact"/>
        <w:rPr>
          <w:sz w:val="20"/>
          <w:szCs w:val="20"/>
        </w:rPr>
      </w:pPr>
    </w:p>
    <w:p w:rsidR="00E7407D" w:rsidRDefault="008B1B6A">
      <w:pPr>
        <w:spacing w:line="366" w:lineRule="exact"/>
        <w:ind w:left="780"/>
        <w:rPr>
          <w:sz w:val="20"/>
          <w:szCs w:val="20"/>
        </w:rPr>
      </w:pPr>
      <w:r>
        <w:rPr>
          <w:rFonts w:ascii="KaiTi" w:eastAsia="KaiTi" w:hAnsi="KaiTi" w:cs="KaiTi"/>
          <w:b/>
          <w:bCs/>
          <w:sz w:val="32"/>
          <w:szCs w:val="32"/>
        </w:rPr>
        <w:t>（二）根据本项目提出的其他要求</w:t>
      </w:r>
    </w:p>
    <w:p w:rsidR="00E7407D" w:rsidRDefault="00E7407D">
      <w:pPr>
        <w:spacing w:line="169"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1.</w:t>
      </w:r>
      <w:r>
        <w:rPr>
          <w:rFonts w:ascii="FangSong" w:eastAsia="FangSong" w:hAnsi="FangSong" w:cs="FangSong"/>
          <w:b/>
          <w:bCs/>
          <w:sz w:val="32"/>
          <w:szCs w:val="32"/>
        </w:rPr>
        <w:t>畜禽肉类相关要求</w:t>
      </w:r>
    </w:p>
    <w:p w:rsidR="00E7407D" w:rsidRDefault="00E7407D">
      <w:pPr>
        <w:spacing w:line="214" w:lineRule="exact"/>
        <w:rPr>
          <w:sz w:val="20"/>
          <w:szCs w:val="20"/>
        </w:rPr>
      </w:pPr>
    </w:p>
    <w:p w:rsidR="00E7407D" w:rsidRDefault="008B1B6A">
      <w:pPr>
        <w:spacing w:line="525" w:lineRule="exact"/>
        <w:ind w:left="140" w:firstLine="641"/>
        <w:jc w:val="both"/>
        <w:rPr>
          <w:sz w:val="20"/>
          <w:szCs w:val="20"/>
        </w:rPr>
      </w:pPr>
      <w:r>
        <w:rPr>
          <w:rFonts w:ascii="FangSong" w:eastAsia="FangSong" w:hAnsi="FangSong" w:cs="FangSong"/>
          <w:sz w:val="32"/>
          <w:szCs w:val="32"/>
        </w:rPr>
        <w:t>（</w:t>
      </w:r>
      <w:r>
        <w:rPr>
          <w:rFonts w:ascii="FangSong" w:eastAsia="FangSong" w:hAnsi="FangSong" w:cs="FangSong"/>
          <w:sz w:val="32"/>
          <w:szCs w:val="32"/>
        </w:rPr>
        <w:t>1</w:t>
      </w:r>
      <w:r>
        <w:rPr>
          <w:rFonts w:ascii="FangSong" w:eastAsia="FangSong" w:hAnsi="FangSong" w:cs="FangSong"/>
          <w:sz w:val="32"/>
          <w:szCs w:val="32"/>
        </w:rPr>
        <w:t>）冷鲜畜禽肉的食品安全指标应符合</w:t>
      </w:r>
      <w:r>
        <w:rPr>
          <w:rFonts w:ascii="FangSong" w:eastAsia="FangSong" w:hAnsi="FangSong" w:cs="FangSong"/>
          <w:sz w:val="32"/>
          <w:szCs w:val="32"/>
        </w:rPr>
        <w:t xml:space="preserve"> GB </w:t>
      </w:r>
      <w:r>
        <w:rPr>
          <w:rFonts w:ascii="FangSong" w:eastAsia="FangSong" w:hAnsi="FangSong" w:cs="FangSong"/>
          <w:sz w:val="32"/>
          <w:szCs w:val="32"/>
        </w:rPr>
        <w:t>2707-2016</w:t>
      </w:r>
      <w:r>
        <w:rPr>
          <w:rFonts w:ascii="FangSong" w:eastAsia="FangSong" w:hAnsi="FangSong" w:cs="FangSong"/>
          <w:sz w:val="32"/>
          <w:szCs w:val="32"/>
        </w:rPr>
        <w:t>（或最新标准）的规定，其中：鲜片猪肉（不包括种猪、晩阉猪来源的片猪肉）的质量指标应符合</w:t>
      </w:r>
      <w:r>
        <w:rPr>
          <w:rFonts w:ascii="FangSong" w:eastAsia="FangSong" w:hAnsi="FangSong" w:cs="FangSong"/>
          <w:sz w:val="32"/>
          <w:szCs w:val="32"/>
        </w:rPr>
        <w:t xml:space="preserve"> GB/T 9959.1-2019</w:t>
      </w:r>
      <w:r>
        <w:rPr>
          <w:rFonts w:ascii="FangSong" w:eastAsia="FangSong" w:hAnsi="FangSong" w:cs="FangSong"/>
          <w:sz w:val="32"/>
          <w:szCs w:val="32"/>
        </w:rPr>
        <w:t>（或最新标准）的相应技术要求。国家有定点屠宰、检验检疫要求的品种，应来自于定点屠宰厂出品、有国家规定的动物产品检疫合格证明及验讫印章、肉品品质检验合格证明及验讫印章（随每批次供货时按批次提供）。畜肉品须色泽鲜亮，不得提供病死猪牛羊肉，不得提供潴水、注水、含催长激素和瘦肉精等违法违规肉类，不得提供含槽头、有异味、变质腐烂的肉，除特别要求外，不得提供猪牛头、猪牛内脏、猪牛脚、</w:t>
      </w:r>
      <w:r>
        <w:rPr>
          <w:rFonts w:ascii="FangSong" w:eastAsia="FangSong" w:hAnsi="FangSong" w:cs="FangSong"/>
          <w:sz w:val="32"/>
          <w:szCs w:val="32"/>
        </w:rPr>
        <w:t>尾巴。禽肉类制品须肉面干净、保持新鲜，不得提供病死禽肉，不得提供有异味、注水、腐烂变质、含催长激素、冻肉等违法违规禽肉，禽肉脖子中的淋巴结、心肺、毛须剔干净，特别要求的如不含头脚、屁股、内脏等，须按要求提供。</w:t>
      </w:r>
    </w:p>
    <w:p w:rsidR="00E7407D" w:rsidRDefault="00E7407D">
      <w:pPr>
        <w:spacing w:line="334" w:lineRule="exact"/>
        <w:rPr>
          <w:sz w:val="20"/>
          <w:szCs w:val="20"/>
        </w:rPr>
      </w:pPr>
    </w:p>
    <w:p w:rsidR="00E7407D" w:rsidRDefault="008B1B6A">
      <w:pPr>
        <w:spacing w:line="469" w:lineRule="exact"/>
        <w:ind w:left="140" w:right="160" w:firstLine="641"/>
        <w:jc w:val="both"/>
        <w:rPr>
          <w:sz w:val="20"/>
          <w:szCs w:val="20"/>
        </w:rPr>
      </w:pPr>
      <w:r>
        <w:rPr>
          <w:rFonts w:ascii="FangSong" w:eastAsia="FangSong" w:hAnsi="FangSong" w:cs="FangSong"/>
          <w:sz w:val="31"/>
          <w:szCs w:val="31"/>
        </w:rPr>
        <w:t>（</w:t>
      </w:r>
      <w:r>
        <w:rPr>
          <w:rFonts w:ascii="FangSong" w:eastAsia="FangSong" w:hAnsi="FangSong" w:cs="FangSong"/>
          <w:sz w:val="31"/>
          <w:szCs w:val="31"/>
        </w:rPr>
        <w:t>2</w:t>
      </w:r>
      <w:r>
        <w:rPr>
          <w:rFonts w:ascii="FangSong" w:eastAsia="FangSong" w:hAnsi="FangSong" w:cs="FangSong"/>
          <w:sz w:val="31"/>
          <w:szCs w:val="31"/>
        </w:rPr>
        <w:t>）为保证食材安全可靠，畜禽类供应商需提供与生猪屠宰场所、家禽屠宰场所签订的合作协议，生猪屠宰场所须提供《生猪定点屠宰证》《动物防疫条件合格证》《动物检疫合格证明》</w:t>
      </w:r>
    </w:p>
    <w:p w:rsidR="00E7407D" w:rsidRDefault="00E7407D">
      <w:pPr>
        <w:sectPr w:rsidR="00E7407D">
          <w:pgSz w:w="11900" w:h="16838"/>
          <w:pgMar w:top="1440" w:right="1206" w:bottom="423" w:left="1440" w:header="0" w:footer="0" w:gutter="0"/>
          <w:cols w:space="720" w:equalWidth="0">
            <w:col w:w="9260"/>
          </w:cols>
        </w:sectPr>
      </w:pPr>
    </w:p>
    <w:p w:rsidR="00E7407D" w:rsidRDefault="00E7407D">
      <w:pPr>
        <w:spacing w:line="200" w:lineRule="exact"/>
        <w:rPr>
          <w:sz w:val="20"/>
          <w:szCs w:val="20"/>
        </w:rPr>
      </w:pPr>
    </w:p>
    <w:p w:rsidR="00E7407D" w:rsidRDefault="00E7407D">
      <w:pPr>
        <w:spacing w:line="335" w:lineRule="exact"/>
        <w:rPr>
          <w:sz w:val="20"/>
          <w:szCs w:val="20"/>
        </w:rPr>
      </w:pPr>
    </w:p>
    <w:p w:rsidR="00E7407D" w:rsidRDefault="008B1B6A">
      <w:pPr>
        <w:jc w:val="center"/>
        <w:rPr>
          <w:sz w:val="20"/>
          <w:szCs w:val="20"/>
        </w:rPr>
      </w:pPr>
      <w:r>
        <w:rPr>
          <w:rFonts w:ascii="Calibri" w:eastAsia="Calibri" w:hAnsi="Calibri" w:cs="Calibri"/>
          <w:sz w:val="18"/>
          <w:szCs w:val="18"/>
        </w:rPr>
        <w:t>2</w:t>
      </w:r>
    </w:p>
    <w:p w:rsidR="00E7407D" w:rsidRDefault="00E7407D">
      <w:pPr>
        <w:sectPr w:rsidR="00E7407D">
          <w:type w:val="continuous"/>
          <w:pgSz w:w="11900" w:h="16838"/>
          <w:pgMar w:top="1440" w:right="1206" w:bottom="423" w:left="1440" w:header="0" w:footer="0" w:gutter="0"/>
          <w:cols w:space="720" w:equalWidth="0">
            <w:col w:w="9260"/>
          </w:cols>
        </w:sectPr>
      </w:pPr>
    </w:p>
    <w:p w:rsidR="00E7407D" w:rsidRDefault="00E7407D">
      <w:pPr>
        <w:spacing w:line="250" w:lineRule="exact"/>
        <w:rPr>
          <w:sz w:val="20"/>
          <w:szCs w:val="20"/>
        </w:rPr>
      </w:pPr>
      <w:bookmarkStart w:id="3" w:name="page4"/>
      <w:bookmarkEnd w:id="3"/>
    </w:p>
    <w:p w:rsidR="00E7407D" w:rsidRDefault="008B1B6A">
      <w:pPr>
        <w:spacing w:line="432" w:lineRule="exact"/>
        <w:ind w:left="140"/>
        <w:jc w:val="both"/>
        <w:rPr>
          <w:sz w:val="20"/>
          <w:szCs w:val="20"/>
        </w:rPr>
      </w:pPr>
      <w:r>
        <w:rPr>
          <w:rFonts w:ascii="FangSong" w:eastAsia="FangSong" w:hAnsi="FangSong" w:cs="FangSong"/>
          <w:sz w:val="31"/>
          <w:szCs w:val="31"/>
        </w:rPr>
        <w:t>《肉品品质检验合格证》；家禽屠宰场所须提供《动物防疫条件合格证》《动物检疫合格证明》；相关从业人员须提供健康证明。</w:t>
      </w:r>
    </w:p>
    <w:p w:rsidR="00E7407D" w:rsidRDefault="00E7407D">
      <w:pPr>
        <w:spacing w:line="298"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w:t>
      </w:r>
      <w:r>
        <w:rPr>
          <w:rFonts w:ascii="FangSong" w:eastAsia="FangSong" w:hAnsi="FangSong" w:cs="FangSong"/>
          <w:sz w:val="32"/>
          <w:szCs w:val="32"/>
        </w:rPr>
        <w:t>3</w:t>
      </w:r>
      <w:r>
        <w:rPr>
          <w:rFonts w:ascii="FangSong" w:eastAsia="FangSong" w:hAnsi="FangSong" w:cs="FangSong"/>
          <w:sz w:val="32"/>
          <w:szCs w:val="32"/>
        </w:rPr>
        <w:t>）具有冷链配送车辆的供应商优先。</w:t>
      </w:r>
    </w:p>
    <w:p w:rsidR="00E7407D" w:rsidRDefault="00E7407D">
      <w:pPr>
        <w:spacing w:line="295"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2.</w:t>
      </w:r>
      <w:r>
        <w:rPr>
          <w:rFonts w:ascii="FangSong" w:eastAsia="FangSong" w:hAnsi="FangSong" w:cs="FangSong"/>
          <w:b/>
          <w:bCs/>
          <w:sz w:val="32"/>
          <w:szCs w:val="32"/>
        </w:rPr>
        <w:t>冻货类相关要求</w:t>
      </w:r>
    </w:p>
    <w:p w:rsidR="00E7407D" w:rsidRDefault="00E7407D">
      <w:pPr>
        <w:spacing w:line="214" w:lineRule="exact"/>
        <w:rPr>
          <w:sz w:val="20"/>
          <w:szCs w:val="20"/>
        </w:rPr>
      </w:pPr>
    </w:p>
    <w:p w:rsidR="00E7407D" w:rsidRDefault="008B1B6A">
      <w:pPr>
        <w:spacing w:line="496" w:lineRule="exact"/>
        <w:ind w:left="140" w:firstLine="641"/>
        <w:jc w:val="both"/>
        <w:rPr>
          <w:sz w:val="20"/>
          <w:szCs w:val="20"/>
        </w:rPr>
      </w:pPr>
      <w:r>
        <w:rPr>
          <w:rFonts w:ascii="FangSong" w:eastAsia="FangSong" w:hAnsi="FangSong" w:cs="FangSong"/>
          <w:sz w:val="32"/>
          <w:szCs w:val="32"/>
        </w:rPr>
        <w:t>（</w:t>
      </w:r>
      <w:r>
        <w:rPr>
          <w:rFonts w:ascii="FangSong" w:eastAsia="FangSong" w:hAnsi="FangSong" w:cs="FangSong"/>
          <w:sz w:val="32"/>
          <w:szCs w:val="32"/>
        </w:rPr>
        <w:t>1</w:t>
      </w:r>
      <w:r>
        <w:rPr>
          <w:rFonts w:ascii="FangSong" w:eastAsia="FangSong" w:hAnsi="FangSong" w:cs="FangSong"/>
          <w:sz w:val="32"/>
          <w:szCs w:val="32"/>
        </w:rPr>
        <w:t>）冻肉的食品安全指标应符合</w:t>
      </w:r>
      <w:r>
        <w:rPr>
          <w:rFonts w:ascii="FangSong" w:eastAsia="FangSong" w:hAnsi="FangSong" w:cs="FangSong"/>
          <w:sz w:val="32"/>
          <w:szCs w:val="32"/>
        </w:rPr>
        <w:t xml:space="preserve"> GB 2707-2016</w:t>
      </w:r>
      <w:r>
        <w:rPr>
          <w:rFonts w:ascii="FangSong" w:eastAsia="FangSong" w:hAnsi="FangSong" w:cs="FangSong"/>
          <w:sz w:val="32"/>
          <w:szCs w:val="32"/>
        </w:rPr>
        <w:t>（或最新标准）的规定。包装箱不得有破损，包装上必须贴有</w:t>
      </w:r>
      <w:r>
        <w:rPr>
          <w:rFonts w:ascii="FangSong" w:eastAsia="FangSong" w:hAnsi="FangSong" w:cs="FangSong"/>
          <w:sz w:val="32"/>
          <w:szCs w:val="32"/>
        </w:rPr>
        <w:t xml:space="preserve"> SC </w:t>
      </w:r>
      <w:r>
        <w:rPr>
          <w:rFonts w:ascii="FangSong" w:eastAsia="FangSong" w:hAnsi="FangSong" w:cs="FangSong"/>
          <w:sz w:val="32"/>
          <w:szCs w:val="32"/>
        </w:rPr>
        <w:t>标志编码，食品必须在保质期内，食品安全可追溯。肉体冻实而且坚硬，无化冻现象，肉质紧密而有弹性，色泽均匀，不粘手，交货时干净、新鲜、无异味。</w:t>
      </w:r>
    </w:p>
    <w:p w:rsidR="00E7407D" w:rsidRDefault="00E7407D">
      <w:pPr>
        <w:spacing w:line="182"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w:t>
      </w:r>
      <w:r>
        <w:rPr>
          <w:rFonts w:ascii="FangSong" w:eastAsia="FangSong" w:hAnsi="FangSong" w:cs="FangSong"/>
          <w:sz w:val="32"/>
          <w:szCs w:val="32"/>
        </w:rPr>
        <w:t>2</w:t>
      </w:r>
      <w:r>
        <w:rPr>
          <w:rFonts w:ascii="FangSong" w:eastAsia="FangSong" w:hAnsi="FangSong" w:cs="FangSong"/>
          <w:sz w:val="32"/>
          <w:szCs w:val="32"/>
        </w:rPr>
        <w:t>）提供当地防疫部门核发的新冠防疫证明。</w:t>
      </w:r>
    </w:p>
    <w:p w:rsidR="00E7407D" w:rsidRDefault="00E7407D">
      <w:pPr>
        <w:spacing w:line="214" w:lineRule="exact"/>
        <w:rPr>
          <w:sz w:val="20"/>
          <w:szCs w:val="20"/>
        </w:rPr>
      </w:pPr>
    </w:p>
    <w:p w:rsidR="00E7407D" w:rsidRDefault="008B1B6A">
      <w:pPr>
        <w:spacing w:line="432" w:lineRule="exact"/>
        <w:ind w:left="140" w:right="160" w:firstLine="641"/>
        <w:rPr>
          <w:sz w:val="20"/>
          <w:szCs w:val="20"/>
        </w:rPr>
      </w:pPr>
      <w:r>
        <w:rPr>
          <w:rFonts w:ascii="FangSong" w:eastAsia="FangSong" w:hAnsi="FangSong" w:cs="FangSong"/>
          <w:sz w:val="32"/>
          <w:szCs w:val="32"/>
        </w:rPr>
        <w:t>（</w:t>
      </w:r>
      <w:r>
        <w:rPr>
          <w:rFonts w:ascii="FangSong" w:eastAsia="FangSong" w:hAnsi="FangSong" w:cs="FangSong"/>
          <w:sz w:val="32"/>
          <w:szCs w:val="32"/>
        </w:rPr>
        <w:t>3</w:t>
      </w:r>
      <w:r>
        <w:rPr>
          <w:rFonts w:ascii="FangSong" w:eastAsia="FangSong" w:hAnsi="FangSong" w:cs="FangSong"/>
          <w:sz w:val="32"/>
          <w:szCs w:val="32"/>
        </w:rPr>
        <w:t>）提供每批次配送产品的</w:t>
      </w:r>
      <w:r>
        <w:rPr>
          <w:rFonts w:ascii="FangSong" w:eastAsia="FangSong" w:hAnsi="FangSong" w:cs="FangSong"/>
          <w:sz w:val="32"/>
          <w:szCs w:val="32"/>
        </w:rPr>
        <w:t>第三方检测报告、内部质检报告、合格证书、品质认证等检验检疫证明。</w:t>
      </w:r>
    </w:p>
    <w:p w:rsidR="00E7407D" w:rsidRDefault="00E7407D">
      <w:pPr>
        <w:spacing w:line="216" w:lineRule="exact"/>
        <w:rPr>
          <w:sz w:val="20"/>
          <w:szCs w:val="20"/>
        </w:rPr>
      </w:pPr>
    </w:p>
    <w:p w:rsidR="00E7407D" w:rsidRDefault="008B1B6A">
      <w:pPr>
        <w:spacing w:line="432" w:lineRule="exact"/>
        <w:ind w:left="140" w:right="160" w:firstLine="641"/>
        <w:rPr>
          <w:sz w:val="20"/>
          <w:szCs w:val="20"/>
        </w:rPr>
      </w:pPr>
      <w:r>
        <w:rPr>
          <w:rFonts w:ascii="FangSong" w:eastAsia="FangSong" w:hAnsi="FangSong" w:cs="FangSong"/>
          <w:sz w:val="32"/>
          <w:szCs w:val="32"/>
        </w:rPr>
        <w:t>（</w:t>
      </w:r>
      <w:r>
        <w:rPr>
          <w:rFonts w:ascii="FangSong" w:eastAsia="FangSong" w:hAnsi="FangSong" w:cs="FangSong"/>
          <w:sz w:val="32"/>
          <w:szCs w:val="32"/>
        </w:rPr>
        <w:t>4</w:t>
      </w:r>
      <w:r>
        <w:rPr>
          <w:rFonts w:ascii="FangSong" w:eastAsia="FangSong" w:hAnsi="FangSong" w:cs="FangSong"/>
          <w:sz w:val="32"/>
          <w:szCs w:val="32"/>
        </w:rPr>
        <w:t>）有固定经营场所和经过当地工商行政部门监管合格的冷冻冷藏库。</w:t>
      </w:r>
    </w:p>
    <w:p w:rsidR="00E7407D" w:rsidRDefault="00E7407D">
      <w:pPr>
        <w:spacing w:line="17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w:t>
      </w:r>
      <w:r>
        <w:rPr>
          <w:rFonts w:ascii="FangSong" w:eastAsia="FangSong" w:hAnsi="FangSong" w:cs="FangSong"/>
          <w:sz w:val="32"/>
          <w:szCs w:val="32"/>
        </w:rPr>
        <w:t>5</w:t>
      </w:r>
      <w:r>
        <w:rPr>
          <w:rFonts w:ascii="FangSong" w:eastAsia="FangSong" w:hAnsi="FangSong" w:cs="FangSong"/>
          <w:sz w:val="32"/>
          <w:szCs w:val="32"/>
        </w:rPr>
        <w:t>）具有冷链配送车辆的供应商优先。</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3.</w:t>
      </w:r>
      <w:r>
        <w:rPr>
          <w:rFonts w:ascii="FangSong" w:eastAsia="FangSong" w:hAnsi="FangSong" w:cs="FangSong"/>
          <w:b/>
          <w:bCs/>
          <w:sz w:val="32"/>
          <w:szCs w:val="32"/>
        </w:rPr>
        <w:t>粮油等预装类相关要求</w:t>
      </w:r>
    </w:p>
    <w:p w:rsidR="00E7407D" w:rsidRDefault="00E7407D">
      <w:pPr>
        <w:spacing w:line="214" w:lineRule="exact"/>
        <w:rPr>
          <w:sz w:val="20"/>
          <w:szCs w:val="20"/>
        </w:rPr>
      </w:pPr>
    </w:p>
    <w:p w:rsidR="00E7407D" w:rsidRDefault="008B1B6A">
      <w:pPr>
        <w:spacing w:line="487" w:lineRule="exact"/>
        <w:ind w:left="140" w:right="80" w:firstLine="641"/>
        <w:jc w:val="both"/>
        <w:rPr>
          <w:sz w:val="20"/>
          <w:szCs w:val="20"/>
        </w:rPr>
      </w:pPr>
      <w:r>
        <w:rPr>
          <w:rFonts w:ascii="FangSong" w:eastAsia="FangSong" w:hAnsi="FangSong" w:cs="FangSong"/>
          <w:sz w:val="31"/>
          <w:szCs w:val="31"/>
        </w:rPr>
        <w:t>（</w:t>
      </w:r>
      <w:r>
        <w:rPr>
          <w:rFonts w:ascii="FangSong" w:eastAsia="FangSong" w:hAnsi="FangSong" w:cs="FangSong"/>
          <w:sz w:val="31"/>
          <w:szCs w:val="31"/>
        </w:rPr>
        <w:t>1</w:t>
      </w:r>
      <w:r>
        <w:rPr>
          <w:rFonts w:ascii="FangSong" w:eastAsia="FangSong" w:hAnsi="FangSong" w:cs="FangSong"/>
          <w:sz w:val="31"/>
          <w:szCs w:val="31"/>
        </w:rPr>
        <w:t>）成品粮（大米、小麦粉或面粉）的食品安全指标应符合</w:t>
      </w:r>
      <w:r>
        <w:rPr>
          <w:rFonts w:ascii="FangSong" w:eastAsia="FangSong" w:hAnsi="FangSong" w:cs="FangSong"/>
          <w:sz w:val="31"/>
          <w:szCs w:val="31"/>
        </w:rPr>
        <w:t xml:space="preserve"> GB 2715-2016</w:t>
      </w:r>
      <w:r>
        <w:rPr>
          <w:rFonts w:ascii="FangSong" w:eastAsia="FangSong" w:hAnsi="FangSong" w:cs="FangSong"/>
          <w:sz w:val="31"/>
          <w:szCs w:val="31"/>
        </w:rPr>
        <w:t>（或最新标准）的规定。其中：大米的质量指标根据客户要求进行配送，小麦粉（面粉）的质量指标原则上不低于</w:t>
      </w:r>
      <w:r>
        <w:rPr>
          <w:rFonts w:ascii="FangSong" w:eastAsia="FangSong" w:hAnsi="FangSong" w:cs="FangSong"/>
          <w:sz w:val="31"/>
          <w:szCs w:val="31"/>
        </w:rPr>
        <w:t xml:space="preserve"> GB/T 1355-1986</w:t>
      </w:r>
      <w:r>
        <w:rPr>
          <w:rFonts w:ascii="FangSong" w:eastAsia="FangSong" w:hAnsi="FangSong" w:cs="FangSong"/>
          <w:sz w:val="31"/>
          <w:szCs w:val="31"/>
        </w:rPr>
        <w:t>（或最新标准）的特制二等指标的技术要求。</w:t>
      </w:r>
    </w:p>
    <w:p w:rsidR="00E7407D" w:rsidRDefault="00E7407D">
      <w:pPr>
        <w:spacing w:line="215" w:lineRule="exact"/>
        <w:rPr>
          <w:sz w:val="20"/>
          <w:szCs w:val="20"/>
        </w:rPr>
      </w:pPr>
    </w:p>
    <w:p w:rsidR="00E7407D" w:rsidRDefault="008B1B6A">
      <w:pPr>
        <w:spacing w:line="497" w:lineRule="exact"/>
        <w:ind w:left="140" w:firstLine="641"/>
        <w:rPr>
          <w:sz w:val="20"/>
          <w:szCs w:val="20"/>
        </w:rPr>
      </w:pPr>
      <w:r>
        <w:rPr>
          <w:rFonts w:ascii="FangSong" w:eastAsia="FangSong" w:hAnsi="FangSong" w:cs="FangSong"/>
          <w:sz w:val="30"/>
          <w:szCs w:val="30"/>
        </w:rPr>
        <w:t>（</w:t>
      </w:r>
      <w:r>
        <w:rPr>
          <w:rFonts w:ascii="FangSong" w:eastAsia="FangSong" w:hAnsi="FangSong" w:cs="FangSong"/>
          <w:sz w:val="30"/>
          <w:szCs w:val="30"/>
        </w:rPr>
        <w:t>2</w:t>
      </w:r>
      <w:r>
        <w:rPr>
          <w:rFonts w:ascii="FangSong" w:eastAsia="FangSong" w:hAnsi="FangSong" w:cs="FangSong"/>
          <w:sz w:val="30"/>
          <w:szCs w:val="30"/>
        </w:rPr>
        <w:t>）食用油为非转基因食用植物油，食用油的食品安全指标应符合</w:t>
      </w:r>
      <w:r>
        <w:rPr>
          <w:rFonts w:ascii="FangSong" w:eastAsia="FangSong" w:hAnsi="FangSong" w:cs="FangSong"/>
          <w:sz w:val="30"/>
          <w:szCs w:val="30"/>
        </w:rPr>
        <w:t xml:space="preserve"> GB 2716-2018</w:t>
      </w:r>
      <w:r>
        <w:rPr>
          <w:rFonts w:ascii="FangSong" w:eastAsia="FangSong" w:hAnsi="FangSong" w:cs="FangSong"/>
          <w:sz w:val="30"/>
          <w:szCs w:val="30"/>
        </w:rPr>
        <w:t>（或最新标准）的规定，其中：成品莱籽油的质量指标不低于</w:t>
      </w:r>
      <w:r>
        <w:rPr>
          <w:rFonts w:ascii="FangSong" w:eastAsia="FangSong" w:hAnsi="FangSong" w:cs="FangSong"/>
          <w:sz w:val="30"/>
          <w:szCs w:val="30"/>
        </w:rPr>
        <w:t xml:space="preserve"> GB/T 1536-2004</w:t>
      </w:r>
      <w:r>
        <w:rPr>
          <w:rFonts w:ascii="FangSong" w:eastAsia="FangSong" w:hAnsi="FangSong" w:cs="FangSong"/>
          <w:sz w:val="30"/>
          <w:szCs w:val="30"/>
        </w:rPr>
        <w:t>（或最新标准）的三级压榨成品菜籽油的技术要求。食品中污染物限量标准应符合国家标准</w:t>
      </w:r>
      <w:r>
        <w:rPr>
          <w:rFonts w:ascii="FangSong" w:eastAsia="FangSong" w:hAnsi="FangSong" w:cs="FangSong"/>
          <w:sz w:val="30"/>
          <w:szCs w:val="30"/>
        </w:rPr>
        <w:t>GB2762-2017</w:t>
      </w:r>
      <w:r>
        <w:rPr>
          <w:rFonts w:ascii="FangSong" w:eastAsia="FangSong" w:hAnsi="FangSong" w:cs="FangSong"/>
          <w:sz w:val="30"/>
          <w:szCs w:val="30"/>
        </w:rPr>
        <w:t>、</w:t>
      </w:r>
      <w:r>
        <w:rPr>
          <w:rFonts w:ascii="FangSong" w:eastAsia="FangSong" w:hAnsi="FangSong" w:cs="FangSong"/>
          <w:sz w:val="30"/>
          <w:szCs w:val="30"/>
        </w:rPr>
        <w:t xml:space="preserve">GB2761-2017 </w:t>
      </w:r>
      <w:r>
        <w:rPr>
          <w:rFonts w:ascii="FangSong" w:eastAsia="FangSong" w:hAnsi="FangSong" w:cs="FangSong"/>
          <w:sz w:val="30"/>
          <w:szCs w:val="30"/>
        </w:rPr>
        <w:t>规定或国家卫生、食品安全最新标准，</w:t>
      </w:r>
    </w:p>
    <w:p w:rsidR="00E7407D" w:rsidRDefault="00E7407D">
      <w:pPr>
        <w:sectPr w:rsidR="00E7407D">
          <w:pgSz w:w="11900" w:h="16838"/>
          <w:pgMar w:top="1440" w:right="1206" w:bottom="423" w:left="1440" w:header="0" w:footer="0" w:gutter="0"/>
          <w:cols w:space="720" w:equalWidth="0">
            <w:col w:w="9260"/>
          </w:cols>
        </w:sectPr>
      </w:pPr>
    </w:p>
    <w:p w:rsidR="00E7407D" w:rsidRDefault="00E7407D">
      <w:pPr>
        <w:spacing w:line="200" w:lineRule="exact"/>
        <w:rPr>
          <w:sz w:val="20"/>
          <w:szCs w:val="20"/>
        </w:rPr>
      </w:pPr>
    </w:p>
    <w:p w:rsidR="00E7407D" w:rsidRDefault="00E7407D">
      <w:pPr>
        <w:spacing w:line="220" w:lineRule="exact"/>
        <w:rPr>
          <w:sz w:val="20"/>
          <w:szCs w:val="20"/>
        </w:rPr>
      </w:pPr>
    </w:p>
    <w:p w:rsidR="00E7407D" w:rsidRDefault="008B1B6A">
      <w:pPr>
        <w:jc w:val="center"/>
        <w:rPr>
          <w:sz w:val="20"/>
          <w:szCs w:val="20"/>
        </w:rPr>
      </w:pPr>
      <w:r>
        <w:rPr>
          <w:rFonts w:ascii="Calibri" w:eastAsia="Calibri" w:hAnsi="Calibri" w:cs="Calibri"/>
          <w:sz w:val="18"/>
          <w:szCs w:val="18"/>
        </w:rPr>
        <w:t>3</w:t>
      </w:r>
    </w:p>
    <w:p w:rsidR="00E7407D" w:rsidRDefault="00E7407D">
      <w:pPr>
        <w:sectPr w:rsidR="00E7407D">
          <w:type w:val="continuous"/>
          <w:pgSz w:w="11900" w:h="16838"/>
          <w:pgMar w:top="1440" w:right="1206" w:bottom="423" w:left="1440" w:header="0" w:footer="0" w:gutter="0"/>
          <w:cols w:space="720" w:equalWidth="0">
            <w:col w:w="9260"/>
          </w:cols>
        </w:sectPr>
      </w:pPr>
    </w:p>
    <w:p w:rsidR="00E7407D" w:rsidRDefault="00E7407D">
      <w:pPr>
        <w:spacing w:line="250" w:lineRule="exact"/>
        <w:rPr>
          <w:sz w:val="20"/>
          <w:szCs w:val="20"/>
        </w:rPr>
      </w:pPr>
      <w:bookmarkStart w:id="4" w:name="page5"/>
      <w:bookmarkEnd w:id="4"/>
    </w:p>
    <w:p w:rsidR="00E7407D" w:rsidRDefault="008B1B6A">
      <w:pPr>
        <w:spacing w:line="496" w:lineRule="exact"/>
        <w:ind w:left="140"/>
        <w:jc w:val="both"/>
        <w:rPr>
          <w:sz w:val="20"/>
          <w:szCs w:val="20"/>
        </w:rPr>
      </w:pPr>
      <w:r>
        <w:rPr>
          <w:rFonts w:ascii="FangSong" w:eastAsia="FangSong" w:hAnsi="FangSong" w:cs="FangSong"/>
          <w:sz w:val="32"/>
          <w:szCs w:val="32"/>
        </w:rPr>
        <w:t>预包装原料必须为原公司（厂）生产的全新产品，符合国家相关规定的质量标准、环保标准、技</w:t>
      </w:r>
      <w:r>
        <w:rPr>
          <w:rFonts w:ascii="FangSong" w:eastAsia="FangSong" w:hAnsi="FangSong" w:cs="FangSong"/>
          <w:sz w:val="32"/>
          <w:szCs w:val="32"/>
        </w:rPr>
        <w:t>术参数和规格要求，并达到采购方对食材的要求，特殊食品必须符合国家有关特殊标准和规定。不得提供假冒伪劣、有毒有害食品。严禁配送使用循环包装容器（周转桶）盛装的食用油。</w:t>
      </w:r>
    </w:p>
    <w:p w:rsidR="00E7407D" w:rsidRDefault="00E7407D">
      <w:pPr>
        <w:spacing w:line="182"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4.</w:t>
      </w:r>
      <w:r>
        <w:rPr>
          <w:rFonts w:ascii="FangSong" w:eastAsia="FangSong" w:hAnsi="FangSong" w:cs="FangSong"/>
          <w:b/>
          <w:bCs/>
          <w:sz w:val="32"/>
          <w:szCs w:val="32"/>
        </w:rPr>
        <w:t>蛋类相关要求</w:t>
      </w:r>
    </w:p>
    <w:p w:rsidR="00E7407D" w:rsidRDefault="00E7407D">
      <w:pPr>
        <w:spacing w:line="214" w:lineRule="exact"/>
        <w:rPr>
          <w:sz w:val="20"/>
          <w:szCs w:val="20"/>
        </w:rPr>
      </w:pPr>
    </w:p>
    <w:p w:rsidR="00E7407D" w:rsidRDefault="008B1B6A">
      <w:pPr>
        <w:spacing w:line="513" w:lineRule="exact"/>
        <w:ind w:left="140" w:firstLine="641"/>
        <w:jc w:val="both"/>
        <w:rPr>
          <w:sz w:val="20"/>
          <w:szCs w:val="20"/>
        </w:rPr>
      </w:pPr>
      <w:r>
        <w:rPr>
          <w:rFonts w:ascii="FangSong" w:eastAsia="FangSong" w:hAnsi="FangSong" w:cs="FangSong"/>
          <w:sz w:val="32"/>
          <w:szCs w:val="32"/>
        </w:rPr>
        <w:t>鲜蛋的食品安全指标应符合</w:t>
      </w:r>
      <w:r>
        <w:rPr>
          <w:rFonts w:ascii="FangSong" w:eastAsia="FangSong" w:hAnsi="FangSong" w:cs="FangSong"/>
          <w:sz w:val="32"/>
          <w:szCs w:val="32"/>
        </w:rPr>
        <w:t xml:space="preserve"> GB 2749-2015</w:t>
      </w:r>
      <w:r>
        <w:rPr>
          <w:rFonts w:ascii="FangSong" w:eastAsia="FangSong" w:hAnsi="FangSong" w:cs="FangSong"/>
          <w:sz w:val="32"/>
          <w:szCs w:val="32"/>
        </w:rPr>
        <w:t>（或最新标准）的规定，感官指标不低于国家有关食品质量标准的二级指标要求，应保证新鲜；散装生鲜禽蛋应有动物产品检疫（或检测）合格证明或出县境动物产品检疫（或检测）合格证明，外地生鲜禽蛋应有其所在地农业部门的检疫（或检测）合格证明或检疫（或</w:t>
      </w:r>
      <w:r>
        <w:rPr>
          <w:rFonts w:ascii="FangSong" w:eastAsia="FangSong" w:hAnsi="FangSong" w:cs="FangSong"/>
          <w:sz w:val="32"/>
          <w:szCs w:val="32"/>
        </w:rPr>
        <w:t xml:space="preserve"> </w:t>
      </w:r>
      <w:r>
        <w:rPr>
          <w:rFonts w:ascii="FangSong" w:eastAsia="FangSong" w:hAnsi="FangSong" w:cs="FangSong"/>
          <w:sz w:val="32"/>
          <w:szCs w:val="32"/>
        </w:rPr>
        <w:t>检测）验讫标识。保证新鲜、清洁、无破</w:t>
      </w:r>
      <w:r>
        <w:rPr>
          <w:rFonts w:ascii="FangSong" w:eastAsia="FangSong" w:hAnsi="FangSong" w:cs="FangSong"/>
          <w:sz w:val="32"/>
          <w:szCs w:val="32"/>
        </w:rPr>
        <w:t>损；外壳坚固完整，色泽自然有光泽；包装应采用符合国家卫生标准要求的包装材料。每次称重后应扣除内外包装重量。</w:t>
      </w:r>
    </w:p>
    <w:p w:rsidR="00E7407D" w:rsidRDefault="00E7407D">
      <w:pPr>
        <w:spacing w:line="181"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5.</w:t>
      </w:r>
      <w:r>
        <w:rPr>
          <w:rFonts w:ascii="FangSong" w:eastAsia="FangSong" w:hAnsi="FangSong" w:cs="FangSong"/>
          <w:b/>
          <w:bCs/>
          <w:sz w:val="32"/>
          <w:szCs w:val="32"/>
        </w:rPr>
        <w:t>水产类相关要求</w:t>
      </w:r>
    </w:p>
    <w:p w:rsidR="00E7407D" w:rsidRDefault="00E7407D">
      <w:pPr>
        <w:spacing w:line="214" w:lineRule="exact"/>
        <w:rPr>
          <w:sz w:val="20"/>
          <w:szCs w:val="20"/>
        </w:rPr>
      </w:pPr>
    </w:p>
    <w:p w:rsidR="00E7407D" w:rsidRDefault="008B1B6A">
      <w:pPr>
        <w:spacing w:line="469" w:lineRule="exact"/>
        <w:ind w:left="140" w:firstLine="641"/>
        <w:jc w:val="both"/>
        <w:rPr>
          <w:sz w:val="20"/>
          <w:szCs w:val="20"/>
        </w:rPr>
      </w:pPr>
      <w:r>
        <w:rPr>
          <w:rFonts w:ascii="FangSong" w:eastAsia="FangSong" w:hAnsi="FangSong" w:cs="FangSong"/>
          <w:sz w:val="32"/>
          <w:szCs w:val="32"/>
        </w:rPr>
        <w:t>水产品的淡水鱼类、海水藻类、海鲜类的食品安全指标应分别符合</w:t>
      </w:r>
      <w:r>
        <w:rPr>
          <w:rFonts w:ascii="FangSong" w:eastAsia="FangSong" w:hAnsi="FangSong" w:cs="FangSong"/>
          <w:sz w:val="32"/>
          <w:szCs w:val="32"/>
        </w:rPr>
        <w:t xml:space="preserve"> GB 2733-2015</w:t>
      </w:r>
      <w:r>
        <w:rPr>
          <w:rFonts w:ascii="FangSong" w:eastAsia="FangSong" w:hAnsi="FangSong" w:cs="FangSong"/>
          <w:sz w:val="32"/>
          <w:szCs w:val="32"/>
        </w:rPr>
        <w:t>（或最新标准）、</w:t>
      </w:r>
      <w:r>
        <w:rPr>
          <w:rFonts w:ascii="FangSong" w:eastAsia="FangSong" w:hAnsi="FangSong" w:cs="FangSong"/>
          <w:sz w:val="32"/>
          <w:szCs w:val="32"/>
        </w:rPr>
        <w:t>GB 19643-2016</w:t>
      </w:r>
      <w:r>
        <w:rPr>
          <w:rFonts w:ascii="FangSong" w:eastAsia="FangSong" w:hAnsi="FangSong" w:cs="FangSong"/>
          <w:sz w:val="32"/>
          <w:szCs w:val="32"/>
        </w:rPr>
        <w:t>（或最新标准）的规定。</w:t>
      </w:r>
    </w:p>
    <w:p w:rsidR="00E7407D" w:rsidRDefault="00E7407D">
      <w:pPr>
        <w:spacing w:line="176"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6.</w:t>
      </w:r>
      <w:r>
        <w:rPr>
          <w:rFonts w:ascii="FangSong" w:eastAsia="FangSong" w:hAnsi="FangSong" w:cs="FangSong"/>
          <w:b/>
          <w:bCs/>
          <w:sz w:val="32"/>
          <w:szCs w:val="32"/>
        </w:rPr>
        <w:t>蔬果类相关要求</w:t>
      </w:r>
    </w:p>
    <w:p w:rsidR="00E7407D" w:rsidRDefault="00E7407D">
      <w:pPr>
        <w:spacing w:line="214" w:lineRule="exact"/>
        <w:rPr>
          <w:sz w:val="20"/>
          <w:szCs w:val="20"/>
        </w:rPr>
      </w:pPr>
    </w:p>
    <w:p w:rsidR="00E7407D" w:rsidRDefault="008B1B6A">
      <w:pPr>
        <w:spacing w:line="432" w:lineRule="exact"/>
        <w:ind w:left="140" w:firstLine="641"/>
        <w:jc w:val="both"/>
        <w:rPr>
          <w:sz w:val="20"/>
          <w:szCs w:val="20"/>
        </w:rPr>
      </w:pPr>
      <w:r>
        <w:rPr>
          <w:rFonts w:ascii="FangSong" w:eastAsia="FangSong" w:hAnsi="FangSong" w:cs="FangSong"/>
          <w:sz w:val="32"/>
          <w:szCs w:val="32"/>
        </w:rPr>
        <w:t>（</w:t>
      </w:r>
      <w:r>
        <w:rPr>
          <w:rFonts w:ascii="FangSong" w:eastAsia="FangSong" w:hAnsi="FangSong" w:cs="FangSong"/>
          <w:sz w:val="32"/>
          <w:szCs w:val="32"/>
        </w:rPr>
        <w:t>1</w:t>
      </w:r>
      <w:r>
        <w:rPr>
          <w:rFonts w:ascii="FangSong" w:eastAsia="FangSong" w:hAnsi="FangSong" w:cs="FangSong"/>
          <w:sz w:val="32"/>
          <w:szCs w:val="32"/>
        </w:rPr>
        <w:t>）蔬菜水果食品安全指标应分别符合</w:t>
      </w:r>
      <w:r>
        <w:rPr>
          <w:rFonts w:ascii="FangSong" w:eastAsia="FangSong" w:hAnsi="FangSong" w:cs="FangSong"/>
          <w:sz w:val="32"/>
          <w:szCs w:val="32"/>
        </w:rPr>
        <w:t xml:space="preserve"> GB23200.8-2016</w:t>
      </w:r>
      <w:r>
        <w:rPr>
          <w:rFonts w:ascii="FangSong" w:eastAsia="FangSong" w:hAnsi="FangSong" w:cs="FangSong"/>
          <w:sz w:val="32"/>
          <w:szCs w:val="32"/>
        </w:rPr>
        <w:t>（或最新标准）的规定，确保蔬菜水果新鲜。</w:t>
      </w:r>
    </w:p>
    <w:p w:rsidR="00E7407D" w:rsidRDefault="00E7407D">
      <w:pPr>
        <w:spacing w:line="17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w:t>
      </w:r>
      <w:r>
        <w:rPr>
          <w:rFonts w:ascii="FangSong" w:eastAsia="FangSong" w:hAnsi="FangSong" w:cs="FangSong"/>
          <w:sz w:val="32"/>
          <w:szCs w:val="32"/>
        </w:rPr>
        <w:t>2</w:t>
      </w:r>
      <w:r>
        <w:rPr>
          <w:rFonts w:ascii="FangSong" w:eastAsia="FangSong" w:hAnsi="FangSong" w:cs="FangSong"/>
          <w:sz w:val="32"/>
          <w:szCs w:val="32"/>
        </w:rPr>
        <w:t>）提供每批次水果蔬菜的农残检测合格报告。</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7.</w:t>
      </w:r>
      <w:r>
        <w:rPr>
          <w:rFonts w:ascii="FangSong" w:eastAsia="FangSong" w:hAnsi="FangSong" w:cs="FangSong"/>
          <w:b/>
          <w:bCs/>
          <w:sz w:val="32"/>
          <w:szCs w:val="32"/>
        </w:rPr>
        <w:t>干调类相关要求</w:t>
      </w:r>
    </w:p>
    <w:p w:rsidR="00E7407D" w:rsidRDefault="00E7407D">
      <w:pPr>
        <w:spacing w:line="214" w:lineRule="exact"/>
        <w:rPr>
          <w:sz w:val="20"/>
          <w:szCs w:val="20"/>
        </w:rPr>
      </w:pPr>
    </w:p>
    <w:p w:rsidR="00E7407D" w:rsidRDefault="008B1B6A">
      <w:pPr>
        <w:spacing w:line="432" w:lineRule="exact"/>
        <w:ind w:left="140" w:firstLine="641"/>
        <w:jc w:val="both"/>
        <w:rPr>
          <w:sz w:val="20"/>
          <w:szCs w:val="20"/>
        </w:rPr>
      </w:pPr>
      <w:r>
        <w:rPr>
          <w:rFonts w:ascii="FangSong" w:eastAsia="FangSong" w:hAnsi="FangSong" w:cs="FangSong"/>
          <w:sz w:val="31"/>
          <w:szCs w:val="31"/>
        </w:rPr>
        <w:t>产品符合国家质量安全检验标准、随货有该批次产品质量检测合格证、包装完好无损、外观无霉变、无斑点、无腐烂变质，</w:t>
      </w:r>
    </w:p>
    <w:p w:rsidR="00E7407D" w:rsidRDefault="00E7407D">
      <w:pPr>
        <w:sectPr w:rsidR="00E7407D">
          <w:pgSz w:w="11900" w:h="16838"/>
          <w:pgMar w:top="1440" w:right="1366" w:bottom="423" w:left="1440" w:header="0" w:footer="0" w:gutter="0"/>
          <w:cols w:space="720" w:equalWidth="0">
            <w:col w:w="910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57" w:lineRule="exact"/>
        <w:rPr>
          <w:sz w:val="20"/>
          <w:szCs w:val="20"/>
        </w:rPr>
      </w:pPr>
    </w:p>
    <w:p w:rsidR="00E7407D" w:rsidRDefault="008B1B6A">
      <w:pPr>
        <w:ind w:right="-159"/>
        <w:jc w:val="center"/>
        <w:rPr>
          <w:sz w:val="20"/>
          <w:szCs w:val="20"/>
        </w:rPr>
      </w:pPr>
      <w:r>
        <w:rPr>
          <w:rFonts w:ascii="Calibri" w:eastAsia="Calibri" w:hAnsi="Calibri" w:cs="Calibri"/>
          <w:sz w:val="18"/>
          <w:szCs w:val="18"/>
        </w:rPr>
        <w:t>4</w:t>
      </w:r>
    </w:p>
    <w:p w:rsidR="00E7407D" w:rsidRDefault="00E7407D">
      <w:pPr>
        <w:sectPr w:rsidR="00E7407D">
          <w:type w:val="continuous"/>
          <w:pgSz w:w="11900" w:h="16838"/>
          <w:pgMar w:top="1440" w:right="1366" w:bottom="423" w:left="1440" w:header="0" w:footer="0" w:gutter="0"/>
          <w:cols w:space="720" w:equalWidth="0">
            <w:col w:w="9100"/>
          </w:cols>
        </w:sectPr>
      </w:pPr>
    </w:p>
    <w:p w:rsidR="00E7407D" w:rsidRDefault="00E7407D">
      <w:pPr>
        <w:spacing w:line="250" w:lineRule="exact"/>
        <w:rPr>
          <w:sz w:val="20"/>
          <w:szCs w:val="20"/>
        </w:rPr>
      </w:pPr>
      <w:bookmarkStart w:id="5" w:name="page6"/>
      <w:bookmarkEnd w:id="5"/>
    </w:p>
    <w:p w:rsidR="00E7407D" w:rsidRDefault="008B1B6A">
      <w:pPr>
        <w:spacing w:line="469" w:lineRule="exact"/>
        <w:ind w:left="140"/>
        <w:jc w:val="both"/>
        <w:rPr>
          <w:sz w:val="20"/>
          <w:szCs w:val="20"/>
        </w:rPr>
      </w:pPr>
      <w:r>
        <w:rPr>
          <w:rFonts w:ascii="FangSong" w:eastAsia="FangSong" w:hAnsi="FangSong" w:cs="FangSong"/>
          <w:sz w:val="32"/>
          <w:szCs w:val="32"/>
        </w:rPr>
        <w:t>有该物品独有的气</w:t>
      </w:r>
      <w:r>
        <w:rPr>
          <w:rFonts w:ascii="FangSong" w:eastAsia="FangSong" w:hAnsi="FangSong" w:cs="FangSong"/>
          <w:sz w:val="32"/>
          <w:szCs w:val="32"/>
        </w:rPr>
        <w:t xml:space="preserve"> </w:t>
      </w:r>
      <w:r>
        <w:rPr>
          <w:rFonts w:ascii="FangSong" w:eastAsia="FangSong" w:hAnsi="FangSong" w:cs="FangSong"/>
          <w:sz w:val="32"/>
          <w:szCs w:val="32"/>
        </w:rPr>
        <w:t>味、无异味。有效期须在保质期二分之一天数之上，凭出厂合格证与检验员章确认质量，具有相关产品检验报告，在保质期内有</w:t>
      </w:r>
      <w:r>
        <w:rPr>
          <w:rFonts w:ascii="FangSong" w:eastAsia="FangSong" w:hAnsi="FangSong" w:cs="FangSong"/>
          <w:sz w:val="32"/>
          <w:szCs w:val="32"/>
        </w:rPr>
        <w:t xml:space="preserve"> SC </w:t>
      </w:r>
      <w:r>
        <w:rPr>
          <w:rFonts w:ascii="FangSong" w:eastAsia="FangSong" w:hAnsi="FangSong" w:cs="FangSong"/>
          <w:sz w:val="32"/>
          <w:szCs w:val="32"/>
        </w:rPr>
        <w:t>标志编码。</w:t>
      </w:r>
    </w:p>
    <w:p w:rsidR="00E7407D" w:rsidRDefault="00E7407D">
      <w:pPr>
        <w:spacing w:line="176"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8.</w:t>
      </w:r>
      <w:r>
        <w:rPr>
          <w:rFonts w:ascii="FangSong" w:eastAsia="FangSong" w:hAnsi="FangSong" w:cs="FangSong"/>
          <w:b/>
          <w:bCs/>
          <w:sz w:val="32"/>
          <w:szCs w:val="32"/>
        </w:rPr>
        <w:t>副食类相关要求</w:t>
      </w:r>
    </w:p>
    <w:p w:rsidR="00E7407D" w:rsidRDefault="00E7407D">
      <w:pPr>
        <w:spacing w:line="214" w:lineRule="exact"/>
        <w:rPr>
          <w:sz w:val="20"/>
          <w:szCs w:val="20"/>
        </w:rPr>
      </w:pPr>
    </w:p>
    <w:p w:rsidR="00E7407D" w:rsidRDefault="008B1B6A">
      <w:pPr>
        <w:spacing w:line="496" w:lineRule="exact"/>
        <w:ind w:left="140" w:firstLine="641"/>
        <w:jc w:val="both"/>
        <w:rPr>
          <w:sz w:val="20"/>
          <w:szCs w:val="20"/>
        </w:rPr>
      </w:pPr>
      <w:r>
        <w:rPr>
          <w:rFonts w:ascii="FangSong" w:eastAsia="FangSong" w:hAnsi="FangSong" w:cs="FangSong"/>
          <w:sz w:val="32"/>
          <w:szCs w:val="32"/>
        </w:rPr>
        <w:t>产品符合国家质量安全检验标准、随货有该批次产品质量检测合格证、包装完好无损、外观无霉变、无斑点、无腐烂变质，有该物品独有的气</w:t>
      </w:r>
      <w:r>
        <w:rPr>
          <w:rFonts w:ascii="FangSong" w:eastAsia="FangSong" w:hAnsi="FangSong" w:cs="FangSong"/>
          <w:sz w:val="32"/>
          <w:szCs w:val="32"/>
        </w:rPr>
        <w:t xml:space="preserve"> </w:t>
      </w:r>
      <w:r>
        <w:rPr>
          <w:rFonts w:ascii="FangSong" w:eastAsia="FangSong" w:hAnsi="FangSong" w:cs="FangSong"/>
          <w:sz w:val="32"/>
          <w:szCs w:val="32"/>
        </w:rPr>
        <w:t>味、无异味。有效期须在保质期二分之一天数之上，凭出厂合格证与检验员章确认质量，具有相关产品检验报告，在保质期内有</w:t>
      </w:r>
      <w:r>
        <w:rPr>
          <w:rFonts w:ascii="FangSong" w:eastAsia="FangSong" w:hAnsi="FangSong" w:cs="FangSong"/>
          <w:sz w:val="32"/>
          <w:szCs w:val="32"/>
        </w:rPr>
        <w:t xml:space="preserve"> SC </w:t>
      </w:r>
      <w:r>
        <w:rPr>
          <w:rFonts w:ascii="FangSong" w:eastAsia="FangSong" w:hAnsi="FangSong" w:cs="FangSong"/>
          <w:sz w:val="32"/>
          <w:szCs w:val="32"/>
        </w:rPr>
        <w:t>标记。</w:t>
      </w:r>
    </w:p>
    <w:p w:rsidR="00E7407D" w:rsidRDefault="00E7407D">
      <w:pPr>
        <w:spacing w:line="182"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9</w:t>
      </w:r>
      <w:r>
        <w:rPr>
          <w:rFonts w:ascii="FangSong" w:eastAsia="FangSong" w:hAnsi="FangSong" w:cs="FangSong"/>
          <w:b/>
          <w:bCs/>
          <w:sz w:val="32"/>
          <w:szCs w:val="32"/>
        </w:rPr>
        <w:t>、面食、糕点类相关要求</w:t>
      </w:r>
    </w:p>
    <w:p w:rsidR="00E7407D" w:rsidRDefault="00E7407D">
      <w:pPr>
        <w:spacing w:line="214" w:lineRule="exact"/>
        <w:rPr>
          <w:sz w:val="20"/>
          <w:szCs w:val="20"/>
        </w:rPr>
      </w:pPr>
    </w:p>
    <w:p w:rsidR="00E7407D" w:rsidRDefault="008B1B6A">
      <w:pPr>
        <w:spacing w:line="509" w:lineRule="exact"/>
        <w:ind w:left="140" w:firstLine="641"/>
        <w:jc w:val="both"/>
        <w:rPr>
          <w:sz w:val="20"/>
          <w:szCs w:val="20"/>
        </w:rPr>
      </w:pPr>
      <w:r>
        <w:rPr>
          <w:rFonts w:ascii="FangSong" w:eastAsia="FangSong" w:hAnsi="FangSong" w:cs="FangSong"/>
          <w:sz w:val="31"/>
          <w:szCs w:val="31"/>
        </w:rPr>
        <w:t>糕点、面包的食品安全指标应符合</w:t>
      </w:r>
      <w:r>
        <w:rPr>
          <w:rFonts w:ascii="FangSong" w:eastAsia="FangSong" w:hAnsi="FangSong" w:cs="FangSong"/>
          <w:sz w:val="31"/>
          <w:szCs w:val="31"/>
        </w:rPr>
        <w:t xml:space="preserve"> GB7099-2015</w:t>
      </w:r>
      <w:r>
        <w:rPr>
          <w:rFonts w:ascii="FangSong" w:eastAsia="FangSong" w:hAnsi="FangSong" w:cs="FangSong"/>
          <w:sz w:val="31"/>
          <w:szCs w:val="31"/>
        </w:rPr>
        <w:t>（或最新标准）的规定，产品新鲜、色泽正常，在质保期内，干净无异味，无霉变、无生虫及其他正常视力可见的外来异物，主要食品原料在质保期内，并能提供其质检报告。面食（发酵类）必须是当天的产品，无异味；面条（块）的食品安全生产指标应符合国家标准</w:t>
      </w:r>
      <w:r>
        <w:rPr>
          <w:rFonts w:ascii="FangSong" w:eastAsia="FangSong" w:hAnsi="FangSong" w:cs="FangSong"/>
          <w:sz w:val="31"/>
          <w:szCs w:val="31"/>
        </w:rPr>
        <w:t xml:space="preserve"> LS/T3212-2021 </w:t>
      </w:r>
      <w:r>
        <w:rPr>
          <w:rFonts w:ascii="FangSong" w:eastAsia="FangSong" w:hAnsi="FangSong" w:cs="FangSong"/>
          <w:sz w:val="31"/>
          <w:szCs w:val="31"/>
        </w:rPr>
        <w:t>的规定，产品新鲜、色泽正常，干净无异味，无霉变，无生虫等现象，提供主要原材料的质检报告。</w:t>
      </w:r>
    </w:p>
    <w:p w:rsidR="00E7407D" w:rsidRDefault="00E7407D">
      <w:pPr>
        <w:spacing w:line="183"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10</w:t>
      </w:r>
      <w:r>
        <w:rPr>
          <w:rFonts w:ascii="FangSong" w:eastAsia="FangSong" w:hAnsi="FangSong" w:cs="FangSong"/>
          <w:b/>
          <w:bCs/>
          <w:sz w:val="32"/>
          <w:szCs w:val="32"/>
        </w:rPr>
        <w:t>、百货类相关要求</w:t>
      </w:r>
    </w:p>
    <w:p w:rsidR="00E7407D" w:rsidRDefault="00E7407D">
      <w:pPr>
        <w:spacing w:line="214" w:lineRule="exact"/>
        <w:rPr>
          <w:sz w:val="20"/>
          <w:szCs w:val="20"/>
        </w:rPr>
      </w:pPr>
    </w:p>
    <w:p w:rsidR="00E7407D" w:rsidRDefault="008B1B6A">
      <w:pPr>
        <w:spacing w:line="469" w:lineRule="exact"/>
        <w:ind w:left="140" w:firstLine="641"/>
        <w:jc w:val="both"/>
        <w:rPr>
          <w:sz w:val="20"/>
          <w:szCs w:val="20"/>
        </w:rPr>
      </w:pPr>
      <w:r>
        <w:rPr>
          <w:rFonts w:ascii="FangSong" w:eastAsia="FangSong" w:hAnsi="FangSong" w:cs="FangSong"/>
          <w:sz w:val="32"/>
          <w:szCs w:val="32"/>
        </w:rPr>
        <w:t>包装完好无破损，包括但不限于生产日期，产品标准编号，生产许可、检验合格证明，规格型号等印刷标志应清晰美观，无脱色；有效期必须在质保期内，具体根据客户需求指定。</w:t>
      </w:r>
    </w:p>
    <w:p w:rsidR="00E7407D" w:rsidRDefault="00E7407D">
      <w:pPr>
        <w:spacing w:line="176"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11.</w:t>
      </w:r>
      <w:r>
        <w:rPr>
          <w:rFonts w:ascii="FangSong" w:eastAsia="FangSong" w:hAnsi="FangSong" w:cs="FangSong"/>
          <w:b/>
          <w:bCs/>
          <w:sz w:val="32"/>
          <w:szCs w:val="32"/>
        </w:rPr>
        <w:t>资质、资格要求</w:t>
      </w:r>
    </w:p>
    <w:p w:rsidR="00E7407D" w:rsidRDefault="00E7407D">
      <w:pPr>
        <w:spacing w:line="214" w:lineRule="exact"/>
        <w:rPr>
          <w:sz w:val="20"/>
          <w:szCs w:val="20"/>
        </w:rPr>
      </w:pPr>
    </w:p>
    <w:p w:rsidR="00E7407D" w:rsidRDefault="008B1B6A">
      <w:pPr>
        <w:spacing w:line="432" w:lineRule="exact"/>
        <w:ind w:left="140" w:firstLine="641"/>
        <w:jc w:val="both"/>
        <w:rPr>
          <w:sz w:val="20"/>
          <w:szCs w:val="20"/>
        </w:rPr>
      </w:pPr>
      <w:r>
        <w:rPr>
          <w:rFonts w:ascii="FangSong" w:eastAsia="FangSong" w:hAnsi="FangSong" w:cs="FangSong"/>
          <w:sz w:val="32"/>
          <w:szCs w:val="32"/>
        </w:rPr>
        <w:t>（一）畜禽肉类供应商根据第二条第（二）款第</w:t>
      </w:r>
      <w:r>
        <w:rPr>
          <w:rFonts w:ascii="FangSong" w:eastAsia="FangSong" w:hAnsi="FangSong" w:cs="FangSong"/>
          <w:sz w:val="32"/>
          <w:szCs w:val="32"/>
        </w:rPr>
        <w:t xml:space="preserve"> 1 </w:t>
      </w:r>
      <w:r>
        <w:rPr>
          <w:rFonts w:ascii="FangSong" w:eastAsia="FangSong" w:hAnsi="FangSong" w:cs="FangSong"/>
          <w:sz w:val="32"/>
          <w:szCs w:val="32"/>
        </w:rPr>
        <w:t>项畜禽肉类相关要求进行提供。</w:t>
      </w:r>
    </w:p>
    <w:p w:rsidR="00E7407D" w:rsidRDefault="00E7407D">
      <w:pPr>
        <w:spacing w:line="309" w:lineRule="exact"/>
        <w:rPr>
          <w:sz w:val="20"/>
          <w:szCs w:val="20"/>
        </w:rPr>
      </w:pPr>
    </w:p>
    <w:p w:rsidR="00E7407D" w:rsidRDefault="008B1B6A">
      <w:pPr>
        <w:spacing w:line="354" w:lineRule="exact"/>
        <w:ind w:left="780"/>
        <w:rPr>
          <w:sz w:val="20"/>
          <w:szCs w:val="20"/>
        </w:rPr>
      </w:pPr>
      <w:r>
        <w:rPr>
          <w:rFonts w:ascii="FangSong" w:eastAsia="FangSong" w:hAnsi="FangSong" w:cs="FangSong"/>
          <w:sz w:val="31"/>
          <w:szCs w:val="31"/>
        </w:rPr>
        <w:t>（二）其余供应商除按第二条第（二）款满足分类要求，还</w:t>
      </w:r>
    </w:p>
    <w:p w:rsidR="00E7407D" w:rsidRDefault="00E7407D">
      <w:pPr>
        <w:sectPr w:rsidR="00E7407D">
          <w:pgSz w:w="11900" w:h="16838"/>
          <w:pgMar w:top="1440" w:right="1366" w:bottom="423" w:left="1440" w:header="0" w:footer="0" w:gutter="0"/>
          <w:cols w:space="720" w:equalWidth="0">
            <w:col w:w="9100"/>
          </w:cols>
        </w:sectPr>
      </w:pPr>
    </w:p>
    <w:p w:rsidR="00E7407D" w:rsidRDefault="00E7407D">
      <w:pPr>
        <w:spacing w:line="200" w:lineRule="exact"/>
        <w:rPr>
          <w:sz w:val="20"/>
          <w:szCs w:val="20"/>
        </w:rPr>
      </w:pPr>
    </w:p>
    <w:p w:rsidR="00E7407D" w:rsidRDefault="00E7407D">
      <w:pPr>
        <w:spacing w:line="335" w:lineRule="exact"/>
        <w:rPr>
          <w:sz w:val="20"/>
          <w:szCs w:val="20"/>
        </w:rPr>
      </w:pPr>
    </w:p>
    <w:p w:rsidR="00E7407D" w:rsidRDefault="008B1B6A">
      <w:pPr>
        <w:ind w:right="-159"/>
        <w:jc w:val="center"/>
        <w:rPr>
          <w:sz w:val="20"/>
          <w:szCs w:val="20"/>
        </w:rPr>
      </w:pPr>
      <w:r>
        <w:rPr>
          <w:rFonts w:ascii="Calibri" w:eastAsia="Calibri" w:hAnsi="Calibri" w:cs="Calibri"/>
          <w:sz w:val="18"/>
          <w:szCs w:val="18"/>
        </w:rPr>
        <w:t>5</w:t>
      </w:r>
    </w:p>
    <w:p w:rsidR="00E7407D" w:rsidRDefault="00E7407D">
      <w:pPr>
        <w:sectPr w:rsidR="00E7407D">
          <w:type w:val="continuous"/>
          <w:pgSz w:w="11900" w:h="16838"/>
          <w:pgMar w:top="1440" w:right="1366" w:bottom="423" w:left="1440" w:header="0" w:footer="0" w:gutter="0"/>
          <w:cols w:space="720" w:equalWidth="0">
            <w:col w:w="9100"/>
          </w:cols>
        </w:sectPr>
      </w:pPr>
    </w:p>
    <w:p w:rsidR="00E7407D" w:rsidRDefault="00E7407D">
      <w:pPr>
        <w:spacing w:line="250" w:lineRule="exact"/>
        <w:rPr>
          <w:sz w:val="20"/>
          <w:szCs w:val="20"/>
        </w:rPr>
      </w:pPr>
      <w:bookmarkStart w:id="6" w:name="page7"/>
      <w:bookmarkEnd w:id="6"/>
    </w:p>
    <w:p w:rsidR="00E7407D" w:rsidRDefault="008B1B6A">
      <w:pPr>
        <w:spacing w:line="513" w:lineRule="exact"/>
        <w:ind w:left="140"/>
        <w:rPr>
          <w:sz w:val="20"/>
          <w:szCs w:val="20"/>
        </w:rPr>
      </w:pPr>
      <w:r>
        <w:rPr>
          <w:rFonts w:ascii="FangSong" w:eastAsia="FangSong" w:hAnsi="FangSong" w:cs="FangSong"/>
          <w:sz w:val="32"/>
          <w:szCs w:val="32"/>
        </w:rPr>
        <w:t>应满足供应商是生产厂家的应提供货物的《全国工业产品生产许可证》或《食品生产许可证》《食品流通许可证》或《食品经营许可证》或《小作坊食品生产许可证》（生产厂商提供自有的上述证书、非生产厂商应提供供应商有效期内的《食品流通许可证》或《食品经营许可证》和产品生产厂家有效期内的《全国工业产品生产许可证》或《食品生产许可证》），（销售初级农产品的供应商原则上可不提供《食品经营许可证》）；须具备有效的认证资质及《检验报告》；相关从业人员须提供健康证明。</w:t>
      </w:r>
    </w:p>
    <w:p w:rsidR="00E7407D" w:rsidRDefault="00E7407D">
      <w:pPr>
        <w:spacing w:line="301" w:lineRule="exact"/>
        <w:rPr>
          <w:sz w:val="20"/>
          <w:szCs w:val="20"/>
        </w:rPr>
      </w:pPr>
    </w:p>
    <w:p w:rsidR="00E7407D" w:rsidRDefault="008B1B6A">
      <w:pPr>
        <w:spacing w:line="366" w:lineRule="exact"/>
        <w:ind w:left="780"/>
        <w:rPr>
          <w:sz w:val="20"/>
          <w:szCs w:val="20"/>
        </w:rPr>
      </w:pPr>
      <w:r>
        <w:rPr>
          <w:rFonts w:ascii="FangSong" w:eastAsia="FangSong" w:hAnsi="FangSong" w:cs="FangSong"/>
          <w:b/>
          <w:bCs/>
          <w:sz w:val="32"/>
          <w:szCs w:val="32"/>
        </w:rPr>
        <w:t>12.</w:t>
      </w:r>
      <w:r>
        <w:rPr>
          <w:rFonts w:ascii="FangSong" w:eastAsia="FangSong" w:hAnsi="FangSong" w:cs="FangSong"/>
          <w:b/>
          <w:bCs/>
          <w:sz w:val="32"/>
          <w:szCs w:val="32"/>
        </w:rPr>
        <w:t>应急预案要</w:t>
      </w:r>
      <w:r>
        <w:rPr>
          <w:rFonts w:ascii="FangSong" w:eastAsia="FangSong" w:hAnsi="FangSong" w:cs="FangSong"/>
          <w:b/>
          <w:bCs/>
          <w:sz w:val="32"/>
          <w:szCs w:val="32"/>
        </w:rPr>
        <w:t>求</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须具有《食品配送应急预案》《食品安全应急预案》。</w:t>
      </w:r>
    </w:p>
    <w:p w:rsidR="00E7407D" w:rsidRDefault="00E7407D">
      <w:pPr>
        <w:spacing w:line="171" w:lineRule="exact"/>
        <w:rPr>
          <w:sz w:val="20"/>
          <w:szCs w:val="20"/>
        </w:rPr>
      </w:pPr>
    </w:p>
    <w:p w:rsidR="00E7407D" w:rsidRDefault="008B1B6A">
      <w:pPr>
        <w:spacing w:line="366" w:lineRule="exact"/>
        <w:ind w:left="780"/>
        <w:rPr>
          <w:sz w:val="20"/>
          <w:szCs w:val="20"/>
        </w:rPr>
      </w:pPr>
      <w:r>
        <w:rPr>
          <w:rFonts w:ascii="SimHei" w:eastAsia="SimHei" w:hAnsi="SimHei" w:cs="SimHei"/>
          <w:sz w:val="32"/>
          <w:szCs w:val="32"/>
        </w:rPr>
        <w:t>三、报价方式及供应商确定方式</w:t>
      </w:r>
    </w:p>
    <w:p w:rsidR="00E7407D" w:rsidRDefault="00E7407D">
      <w:pPr>
        <w:spacing w:line="218" w:lineRule="exact"/>
        <w:rPr>
          <w:sz w:val="20"/>
          <w:szCs w:val="20"/>
        </w:rPr>
      </w:pPr>
    </w:p>
    <w:p w:rsidR="00E7407D" w:rsidRDefault="008B1B6A">
      <w:pPr>
        <w:spacing w:line="496" w:lineRule="exact"/>
        <w:ind w:left="140" w:right="160" w:firstLine="641"/>
        <w:jc w:val="both"/>
        <w:rPr>
          <w:sz w:val="20"/>
          <w:szCs w:val="20"/>
        </w:rPr>
      </w:pPr>
      <w:r>
        <w:rPr>
          <w:rFonts w:ascii="FangSong" w:eastAsia="FangSong" w:hAnsi="FangSong" w:cs="FangSong"/>
          <w:sz w:val="32"/>
          <w:szCs w:val="32"/>
        </w:rPr>
        <w:t>符合上述参选条件和参选要求的供应商，经过资格审查可以签约入围。蔬式家园公司将根据配送产品的不同种类，结合市场行情变化，生鲜类原则上每周组织供应商报价，干调粮油类原则上每个月组织供应商报价，其他的适时进行报价，以上报价中我司自主采买的产品除外。</w:t>
      </w:r>
    </w:p>
    <w:p w:rsidR="00E7407D" w:rsidRDefault="00E7407D">
      <w:pPr>
        <w:spacing w:line="221" w:lineRule="exact"/>
        <w:rPr>
          <w:sz w:val="20"/>
          <w:szCs w:val="20"/>
        </w:rPr>
      </w:pPr>
    </w:p>
    <w:p w:rsidR="00E7407D" w:rsidRDefault="008B1B6A">
      <w:pPr>
        <w:spacing w:line="513" w:lineRule="exact"/>
        <w:ind w:left="140" w:right="160" w:firstLine="641"/>
        <w:jc w:val="both"/>
        <w:rPr>
          <w:sz w:val="20"/>
          <w:szCs w:val="20"/>
        </w:rPr>
      </w:pPr>
      <w:r>
        <w:rPr>
          <w:rFonts w:ascii="FangSong" w:eastAsia="FangSong" w:hAnsi="FangSong" w:cs="FangSong"/>
          <w:sz w:val="32"/>
          <w:szCs w:val="32"/>
        </w:rPr>
        <w:t>供应商报价含原材料成本、配送成本、税费和合理利润等。签约供应商在接到采购人报价通知后，由各供应商按要求自主报价；在一个报价采购周期内，我司将根据产品种类需求量大小、供应商供货能力，同一类别择优确定</w:t>
      </w:r>
      <w:r>
        <w:rPr>
          <w:rFonts w:ascii="FangSong" w:eastAsia="FangSong" w:hAnsi="FangSong" w:cs="FangSong"/>
          <w:sz w:val="32"/>
          <w:szCs w:val="32"/>
        </w:rPr>
        <w:t xml:space="preserve"> 1 </w:t>
      </w:r>
      <w:r>
        <w:rPr>
          <w:rFonts w:ascii="FangSong" w:eastAsia="FangSong" w:hAnsi="FangSong" w:cs="FangSong"/>
          <w:sz w:val="32"/>
          <w:szCs w:val="32"/>
        </w:rPr>
        <w:t>家或多家供应商。供应商的确定根据不同产品种类，以报价为主，综合产品品质、送货及时性、票证完整性、准确性、服务质量及售后应急处理、报价连续性等因素而确定。具体供应商管理制度和考核办法，可在报名或签约时咨询。</w:t>
      </w:r>
    </w:p>
    <w:p w:rsidR="00E7407D" w:rsidRDefault="00E7407D">
      <w:pPr>
        <w:spacing w:line="177" w:lineRule="exact"/>
        <w:rPr>
          <w:sz w:val="20"/>
          <w:szCs w:val="20"/>
        </w:rPr>
      </w:pPr>
    </w:p>
    <w:p w:rsidR="00E7407D" w:rsidRDefault="008B1B6A">
      <w:pPr>
        <w:spacing w:line="366" w:lineRule="exact"/>
        <w:ind w:left="780"/>
        <w:rPr>
          <w:sz w:val="20"/>
          <w:szCs w:val="20"/>
        </w:rPr>
      </w:pPr>
      <w:r>
        <w:rPr>
          <w:rFonts w:ascii="SimHei" w:eastAsia="SimHei" w:hAnsi="SimHei" w:cs="SimHei"/>
          <w:sz w:val="32"/>
          <w:szCs w:val="32"/>
        </w:rPr>
        <w:t>四、保证金缴纳及扣除方式</w:t>
      </w:r>
    </w:p>
    <w:p w:rsidR="00E7407D" w:rsidRDefault="00E7407D">
      <w:pPr>
        <w:sectPr w:rsidR="00E7407D">
          <w:pgSz w:w="11900" w:h="16838"/>
          <w:pgMar w:top="1440" w:right="1206" w:bottom="423" w:left="1440" w:header="0" w:footer="0" w:gutter="0"/>
          <w:cols w:space="720" w:equalWidth="0">
            <w:col w:w="9260"/>
          </w:cols>
        </w:sectPr>
      </w:pPr>
    </w:p>
    <w:p w:rsidR="00E7407D" w:rsidRDefault="00E7407D">
      <w:pPr>
        <w:spacing w:line="200" w:lineRule="exact"/>
        <w:rPr>
          <w:sz w:val="20"/>
          <w:szCs w:val="20"/>
        </w:rPr>
      </w:pPr>
    </w:p>
    <w:p w:rsidR="00E7407D" w:rsidRDefault="00E7407D">
      <w:pPr>
        <w:spacing w:line="339" w:lineRule="exact"/>
        <w:rPr>
          <w:sz w:val="20"/>
          <w:szCs w:val="20"/>
        </w:rPr>
      </w:pPr>
    </w:p>
    <w:p w:rsidR="00E7407D" w:rsidRDefault="008B1B6A">
      <w:pPr>
        <w:jc w:val="center"/>
        <w:rPr>
          <w:sz w:val="20"/>
          <w:szCs w:val="20"/>
        </w:rPr>
      </w:pPr>
      <w:r>
        <w:rPr>
          <w:rFonts w:ascii="Calibri" w:eastAsia="Calibri" w:hAnsi="Calibri" w:cs="Calibri"/>
          <w:sz w:val="18"/>
          <w:szCs w:val="18"/>
        </w:rPr>
        <w:t>6</w:t>
      </w:r>
    </w:p>
    <w:p w:rsidR="00E7407D" w:rsidRDefault="00E7407D">
      <w:pPr>
        <w:sectPr w:rsidR="00E7407D">
          <w:type w:val="continuous"/>
          <w:pgSz w:w="11900" w:h="16838"/>
          <w:pgMar w:top="1440" w:right="1206" w:bottom="423" w:left="1440" w:header="0" w:footer="0" w:gutter="0"/>
          <w:cols w:space="720" w:equalWidth="0">
            <w:col w:w="9260"/>
          </w:cols>
        </w:sectPr>
      </w:pPr>
    </w:p>
    <w:p w:rsidR="00E7407D" w:rsidRDefault="00E7407D">
      <w:pPr>
        <w:spacing w:line="250" w:lineRule="exact"/>
        <w:rPr>
          <w:sz w:val="20"/>
          <w:szCs w:val="20"/>
        </w:rPr>
      </w:pPr>
      <w:bookmarkStart w:id="7" w:name="page8"/>
      <w:bookmarkEnd w:id="7"/>
    </w:p>
    <w:p w:rsidR="00E7407D" w:rsidRDefault="008B1B6A">
      <w:pPr>
        <w:spacing w:line="432" w:lineRule="exact"/>
        <w:ind w:left="140" w:right="120" w:firstLine="641"/>
        <w:rPr>
          <w:sz w:val="20"/>
          <w:szCs w:val="20"/>
        </w:rPr>
      </w:pPr>
      <w:r>
        <w:rPr>
          <w:rFonts w:ascii="FangSong" w:eastAsia="FangSong" w:hAnsi="FangSong" w:cs="FangSong"/>
          <w:sz w:val="32"/>
          <w:szCs w:val="32"/>
        </w:rPr>
        <w:t>1.</w:t>
      </w:r>
      <w:r>
        <w:rPr>
          <w:rFonts w:ascii="FangSong" w:eastAsia="FangSong" w:hAnsi="FangSong" w:cs="FangSong"/>
          <w:sz w:val="32"/>
          <w:szCs w:val="32"/>
        </w:rPr>
        <w:t>成功签约供应商，应根据不同配送产品缴纳履约保证金，具体如下：</w:t>
      </w:r>
    </w:p>
    <w:p w:rsidR="00E7407D" w:rsidRDefault="00E7407D">
      <w:pPr>
        <w:spacing w:line="37" w:lineRule="exact"/>
        <w:rPr>
          <w:sz w:val="20"/>
          <w:szCs w:val="20"/>
        </w:rPr>
      </w:pPr>
    </w:p>
    <w:tbl>
      <w:tblPr>
        <w:tblW w:w="0" w:type="auto"/>
        <w:tblInd w:w="50" w:type="dxa"/>
        <w:tblLayout w:type="fixed"/>
        <w:tblCellMar>
          <w:left w:w="0" w:type="dxa"/>
          <w:right w:w="0" w:type="dxa"/>
        </w:tblCellMar>
        <w:tblLook w:val="04A0"/>
      </w:tblPr>
      <w:tblGrid>
        <w:gridCol w:w="1280"/>
        <w:gridCol w:w="360"/>
        <w:gridCol w:w="1900"/>
        <w:gridCol w:w="2800"/>
        <w:gridCol w:w="2860"/>
      </w:tblGrid>
      <w:tr w:rsidR="00E7407D">
        <w:trPr>
          <w:trHeight w:val="485"/>
        </w:trPr>
        <w:tc>
          <w:tcPr>
            <w:tcW w:w="1280" w:type="dxa"/>
            <w:tcBorders>
              <w:top w:val="single" w:sz="8" w:space="0" w:color="auto"/>
              <w:left w:val="single" w:sz="8" w:space="0" w:color="auto"/>
            </w:tcBorders>
            <w:vAlign w:val="bottom"/>
          </w:tcPr>
          <w:p w:rsidR="00E7407D" w:rsidRDefault="00E7407D">
            <w:pPr>
              <w:rPr>
                <w:sz w:val="24"/>
                <w:szCs w:val="24"/>
              </w:rPr>
            </w:pPr>
          </w:p>
        </w:tc>
        <w:tc>
          <w:tcPr>
            <w:tcW w:w="2260" w:type="dxa"/>
            <w:gridSpan w:val="2"/>
            <w:tcBorders>
              <w:top w:val="single" w:sz="8" w:space="0" w:color="auto"/>
              <w:right w:val="single" w:sz="8" w:space="0" w:color="auto"/>
            </w:tcBorders>
            <w:vAlign w:val="bottom"/>
          </w:tcPr>
          <w:p w:rsidR="00E7407D" w:rsidRDefault="008B1B6A">
            <w:pPr>
              <w:spacing w:line="320" w:lineRule="exact"/>
              <w:ind w:left="200"/>
              <w:rPr>
                <w:sz w:val="20"/>
                <w:szCs w:val="20"/>
              </w:rPr>
            </w:pPr>
            <w:r>
              <w:rPr>
                <w:rFonts w:ascii="SimHei" w:eastAsia="SimHei" w:hAnsi="SimHei" w:cs="SimHei"/>
                <w:b/>
                <w:bCs/>
                <w:sz w:val="28"/>
                <w:szCs w:val="28"/>
              </w:rPr>
              <w:t>类别</w:t>
            </w:r>
          </w:p>
        </w:tc>
        <w:tc>
          <w:tcPr>
            <w:tcW w:w="2800" w:type="dxa"/>
            <w:tcBorders>
              <w:top w:val="single" w:sz="8" w:space="0" w:color="auto"/>
              <w:right w:val="single" w:sz="8" w:space="0" w:color="auto"/>
            </w:tcBorders>
            <w:vAlign w:val="bottom"/>
          </w:tcPr>
          <w:p w:rsidR="00E7407D" w:rsidRDefault="008B1B6A">
            <w:pPr>
              <w:spacing w:line="320" w:lineRule="exact"/>
              <w:ind w:left="680"/>
              <w:rPr>
                <w:sz w:val="20"/>
                <w:szCs w:val="20"/>
              </w:rPr>
            </w:pPr>
            <w:r>
              <w:rPr>
                <w:rFonts w:ascii="SimHei" w:eastAsia="SimHei" w:hAnsi="SimHei" w:cs="SimHei"/>
                <w:b/>
                <w:bCs/>
                <w:sz w:val="28"/>
                <w:szCs w:val="28"/>
              </w:rPr>
              <w:t>履约保证金</w:t>
            </w:r>
          </w:p>
        </w:tc>
        <w:tc>
          <w:tcPr>
            <w:tcW w:w="2860" w:type="dxa"/>
            <w:tcBorders>
              <w:top w:val="single" w:sz="8" w:space="0" w:color="auto"/>
              <w:right w:val="single" w:sz="8" w:space="0" w:color="auto"/>
            </w:tcBorders>
            <w:vAlign w:val="bottom"/>
          </w:tcPr>
          <w:p w:rsidR="00E7407D" w:rsidRDefault="008B1B6A">
            <w:pPr>
              <w:spacing w:line="320" w:lineRule="exact"/>
              <w:ind w:left="1120"/>
              <w:rPr>
                <w:sz w:val="20"/>
                <w:szCs w:val="20"/>
              </w:rPr>
            </w:pPr>
            <w:r>
              <w:rPr>
                <w:rFonts w:ascii="SimHei" w:eastAsia="SimHei" w:hAnsi="SimHei" w:cs="SimHei"/>
                <w:b/>
                <w:bCs/>
                <w:sz w:val="28"/>
                <w:szCs w:val="28"/>
              </w:rPr>
              <w:t>备注</w:t>
            </w:r>
          </w:p>
        </w:tc>
      </w:tr>
      <w:tr w:rsidR="00E7407D">
        <w:trPr>
          <w:trHeight w:val="65"/>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8"/>
        </w:trPr>
        <w:tc>
          <w:tcPr>
            <w:tcW w:w="1280" w:type="dxa"/>
            <w:tcBorders>
              <w:left w:val="single" w:sz="8" w:space="0" w:color="auto"/>
            </w:tcBorders>
            <w:vAlign w:val="bottom"/>
          </w:tcPr>
          <w:p w:rsidR="00E7407D" w:rsidRDefault="00E7407D">
            <w:pPr>
              <w:rPr>
                <w:sz w:val="24"/>
                <w:szCs w:val="24"/>
              </w:rPr>
            </w:pPr>
          </w:p>
        </w:tc>
        <w:tc>
          <w:tcPr>
            <w:tcW w:w="2260" w:type="dxa"/>
            <w:gridSpan w:val="2"/>
            <w:tcBorders>
              <w:right w:val="single" w:sz="8" w:space="0" w:color="auto"/>
            </w:tcBorders>
            <w:vAlign w:val="bottom"/>
          </w:tcPr>
          <w:p w:rsidR="00E7407D" w:rsidRDefault="008B1B6A">
            <w:pPr>
              <w:spacing w:line="320" w:lineRule="exact"/>
              <w:ind w:right="600"/>
              <w:jc w:val="center"/>
              <w:rPr>
                <w:sz w:val="20"/>
                <w:szCs w:val="20"/>
              </w:rPr>
            </w:pPr>
            <w:r>
              <w:rPr>
                <w:rFonts w:ascii="FangSong" w:eastAsia="FangSong" w:hAnsi="FangSong" w:cs="FangSong"/>
                <w:w w:val="99"/>
                <w:sz w:val="28"/>
                <w:szCs w:val="28"/>
              </w:rPr>
              <w:t>米、面、油</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5"/>
                <w:sz w:val="28"/>
                <w:szCs w:val="28"/>
              </w:rPr>
              <w:t xml:space="preserve">2-10 </w:t>
            </w:r>
            <w:r>
              <w:rPr>
                <w:rFonts w:ascii="FangSong" w:eastAsia="FangSong" w:hAnsi="FangSong" w:cs="FangSong"/>
                <w:w w:val="95"/>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2"/>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8"/>
        </w:trPr>
        <w:tc>
          <w:tcPr>
            <w:tcW w:w="1280" w:type="dxa"/>
            <w:tcBorders>
              <w:left w:val="single" w:sz="8" w:space="0" w:color="auto"/>
            </w:tcBorders>
            <w:vAlign w:val="bottom"/>
          </w:tcPr>
          <w:p w:rsidR="00E7407D" w:rsidRDefault="00E7407D">
            <w:pPr>
              <w:rPr>
                <w:sz w:val="24"/>
                <w:szCs w:val="24"/>
              </w:rPr>
            </w:pPr>
          </w:p>
        </w:tc>
        <w:tc>
          <w:tcPr>
            <w:tcW w:w="2260" w:type="dxa"/>
            <w:gridSpan w:val="2"/>
            <w:tcBorders>
              <w:right w:val="single" w:sz="8" w:space="0" w:color="auto"/>
            </w:tcBorders>
            <w:vAlign w:val="bottom"/>
          </w:tcPr>
          <w:p w:rsidR="00E7407D" w:rsidRDefault="008B1B6A">
            <w:pPr>
              <w:spacing w:line="320" w:lineRule="exact"/>
              <w:ind w:right="600"/>
              <w:jc w:val="center"/>
              <w:rPr>
                <w:sz w:val="20"/>
                <w:szCs w:val="20"/>
              </w:rPr>
            </w:pPr>
            <w:r>
              <w:rPr>
                <w:rFonts w:ascii="FangSong" w:eastAsia="FangSong" w:hAnsi="FangSong" w:cs="FangSong"/>
                <w:w w:val="99"/>
                <w:sz w:val="28"/>
                <w:szCs w:val="28"/>
              </w:rPr>
              <w:t>面食、糕点</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0.1-1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2"/>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70"/>
        </w:trPr>
        <w:tc>
          <w:tcPr>
            <w:tcW w:w="1280" w:type="dxa"/>
            <w:tcBorders>
              <w:left w:val="single" w:sz="8" w:space="0" w:color="auto"/>
            </w:tcBorders>
            <w:vAlign w:val="bottom"/>
          </w:tcPr>
          <w:p w:rsidR="00E7407D" w:rsidRDefault="00E7407D">
            <w:pPr>
              <w:rPr>
                <w:sz w:val="24"/>
                <w:szCs w:val="24"/>
              </w:rPr>
            </w:pPr>
          </w:p>
        </w:tc>
        <w:tc>
          <w:tcPr>
            <w:tcW w:w="2260" w:type="dxa"/>
            <w:gridSpan w:val="2"/>
            <w:tcBorders>
              <w:right w:val="single" w:sz="8" w:space="0" w:color="auto"/>
            </w:tcBorders>
            <w:vAlign w:val="bottom"/>
          </w:tcPr>
          <w:p w:rsidR="00E7407D" w:rsidRDefault="008B1B6A">
            <w:pPr>
              <w:spacing w:line="320" w:lineRule="exact"/>
              <w:ind w:right="600"/>
              <w:jc w:val="center"/>
              <w:rPr>
                <w:sz w:val="20"/>
                <w:szCs w:val="20"/>
              </w:rPr>
            </w:pPr>
            <w:r>
              <w:rPr>
                <w:rFonts w:ascii="FangSong" w:eastAsia="FangSong" w:hAnsi="FangSong" w:cs="FangSong"/>
                <w:w w:val="99"/>
                <w:sz w:val="28"/>
                <w:szCs w:val="28"/>
              </w:rPr>
              <w:t>副食类</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0.1-1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0"/>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70"/>
        </w:trPr>
        <w:tc>
          <w:tcPr>
            <w:tcW w:w="1280" w:type="dxa"/>
            <w:tcBorders>
              <w:left w:val="single" w:sz="8" w:space="0" w:color="auto"/>
            </w:tcBorders>
            <w:vAlign w:val="bottom"/>
          </w:tcPr>
          <w:p w:rsidR="00E7407D" w:rsidRDefault="00E7407D">
            <w:pPr>
              <w:rPr>
                <w:sz w:val="24"/>
                <w:szCs w:val="24"/>
              </w:rPr>
            </w:pPr>
          </w:p>
        </w:tc>
        <w:tc>
          <w:tcPr>
            <w:tcW w:w="2260" w:type="dxa"/>
            <w:gridSpan w:val="2"/>
            <w:tcBorders>
              <w:right w:val="single" w:sz="8" w:space="0" w:color="auto"/>
            </w:tcBorders>
            <w:vAlign w:val="bottom"/>
          </w:tcPr>
          <w:p w:rsidR="00E7407D" w:rsidRDefault="008B1B6A">
            <w:pPr>
              <w:spacing w:line="320" w:lineRule="exact"/>
              <w:ind w:right="600"/>
              <w:jc w:val="center"/>
              <w:rPr>
                <w:sz w:val="20"/>
                <w:szCs w:val="20"/>
              </w:rPr>
            </w:pPr>
            <w:r>
              <w:rPr>
                <w:rFonts w:ascii="FangSong" w:eastAsia="FangSong" w:hAnsi="FangSong" w:cs="FangSong"/>
                <w:w w:val="99"/>
                <w:sz w:val="28"/>
                <w:szCs w:val="28"/>
              </w:rPr>
              <w:t>干杂、调料</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0.5-5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0"/>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9"/>
        </w:trPr>
        <w:tc>
          <w:tcPr>
            <w:tcW w:w="1280" w:type="dxa"/>
            <w:tcBorders>
              <w:left w:val="single" w:sz="8" w:space="0" w:color="auto"/>
            </w:tcBorders>
            <w:vAlign w:val="bottom"/>
          </w:tcPr>
          <w:p w:rsidR="00E7407D" w:rsidRDefault="00E7407D">
            <w:pPr>
              <w:rPr>
                <w:sz w:val="24"/>
                <w:szCs w:val="24"/>
              </w:rPr>
            </w:pPr>
          </w:p>
        </w:tc>
        <w:tc>
          <w:tcPr>
            <w:tcW w:w="2260" w:type="dxa"/>
            <w:gridSpan w:val="2"/>
            <w:tcBorders>
              <w:right w:val="single" w:sz="8" w:space="0" w:color="auto"/>
            </w:tcBorders>
            <w:vAlign w:val="bottom"/>
          </w:tcPr>
          <w:p w:rsidR="00E7407D" w:rsidRDefault="008B1B6A">
            <w:pPr>
              <w:spacing w:line="320" w:lineRule="exact"/>
              <w:ind w:right="600"/>
              <w:jc w:val="center"/>
              <w:rPr>
                <w:sz w:val="20"/>
                <w:szCs w:val="20"/>
              </w:rPr>
            </w:pPr>
            <w:r>
              <w:rPr>
                <w:rFonts w:ascii="FangSong" w:eastAsia="FangSong" w:hAnsi="FangSong" w:cs="FangSong"/>
                <w:w w:val="99"/>
                <w:sz w:val="28"/>
                <w:szCs w:val="28"/>
              </w:rPr>
              <w:t>蔬菜类</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0.5-3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1"/>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9"/>
        </w:trPr>
        <w:tc>
          <w:tcPr>
            <w:tcW w:w="1280" w:type="dxa"/>
            <w:tcBorders>
              <w:left w:val="single" w:sz="8" w:space="0" w:color="auto"/>
            </w:tcBorders>
            <w:vAlign w:val="bottom"/>
          </w:tcPr>
          <w:p w:rsidR="00E7407D" w:rsidRDefault="00E7407D">
            <w:pPr>
              <w:rPr>
                <w:sz w:val="24"/>
                <w:szCs w:val="24"/>
              </w:rPr>
            </w:pPr>
          </w:p>
        </w:tc>
        <w:tc>
          <w:tcPr>
            <w:tcW w:w="2260" w:type="dxa"/>
            <w:gridSpan w:val="2"/>
            <w:tcBorders>
              <w:right w:val="single" w:sz="8" w:space="0" w:color="auto"/>
            </w:tcBorders>
            <w:vAlign w:val="bottom"/>
          </w:tcPr>
          <w:p w:rsidR="00E7407D" w:rsidRDefault="008B1B6A">
            <w:pPr>
              <w:spacing w:line="320" w:lineRule="exact"/>
              <w:ind w:right="600"/>
              <w:jc w:val="center"/>
              <w:rPr>
                <w:sz w:val="20"/>
                <w:szCs w:val="20"/>
              </w:rPr>
            </w:pPr>
            <w:r>
              <w:rPr>
                <w:rFonts w:ascii="FangSong" w:eastAsia="FangSong" w:hAnsi="FangSong" w:cs="FangSong"/>
                <w:w w:val="99"/>
                <w:sz w:val="28"/>
                <w:szCs w:val="28"/>
              </w:rPr>
              <w:t>水果类</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0.5-1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1"/>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8"/>
        </w:trPr>
        <w:tc>
          <w:tcPr>
            <w:tcW w:w="1280" w:type="dxa"/>
            <w:tcBorders>
              <w:left w:val="single" w:sz="8" w:space="0" w:color="auto"/>
            </w:tcBorders>
            <w:vAlign w:val="bottom"/>
          </w:tcPr>
          <w:p w:rsidR="00E7407D" w:rsidRDefault="00E7407D">
            <w:pPr>
              <w:rPr>
                <w:sz w:val="24"/>
                <w:szCs w:val="24"/>
              </w:rPr>
            </w:pPr>
          </w:p>
        </w:tc>
        <w:tc>
          <w:tcPr>
            <w:tcW w:w="360" w:type="dxa"/>
            <w:tcBorders>
              <w:right w:val="single" w:sz="8" w:space="0" w:color="auto"/>
            </w:tcBorders>
            <w:vAlign w:val="bottom"/>
          </w:tcPr>
          <w:p w:rsidR="00E7407D" w:rsidRDefault="00E7407D">
            <w:pPr>
              <w:rPr>
                <w:sz w:val="24"/>
                <w:szCs w:val="24"/>
              </w:rPr>
            </w:pPr>
          </w:p>
        </w:tc>
        <w:tc>
          <w:tcPr>
            <w:tcW w:w="1900" w:type="dxa"/>
            <w:tcBorders>
              <w:right w:val="single" w:sz="8" w:space="0" w:color="auto"/>
            </w:tcBorders>
            <w:vAlign w:val="bottom"/>
          </w:tcPr>
          <w:p w:rsidR="00E7407D" w:rsidRDefault="008B1B6A">
            <w:pPr>
              <w:spacing w:line="320" w:lineRule="exact"/>
              <w:ind w:left="660"/>
              <w:rPr>
                <w:sz w:val="20"/>
                <w:szCs w:val="20"/>
              </w:rPr>
            </w:pPr>
            <w:r>
              <w:rPr>
                <w:rFonts w:ascii="FangSong" w:eastAsia="FangSong" w:hAnsi="FangSong" w:cs="FangSong"/>
                <w:sz w:val="28"/>
                <w:szCs w:val="28"/>
              </w:rPr>
              <w:t>猪肉</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5"/>
                <w:sz w:val="28"/>
                <w:szCs w:val="28"/>
              </w:rPr>
              <w:t xml:space="preserve">2-10 </w:t>
            </w:r>
            <w:r>
              <w:rPr>
                <w:rFonts w:ascii="FangSong" w:eastAsia="FangSong" w:hAnsi="FangSong" w:cs="FangSong"/>
                <w:w w:val="95"/>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2"/>
        </w:trPr>
        <w:tc>
          <w:tcPr>
            <w:tcW w:w="1280" w:type="dxa"/>
            <w:tcBorders>
              <w:left w:val="single" w:sz="8" w:space="0" w:color="auto"/>
            </w:tcBorders>
            <w:vAlign w:val="bottom"/>
          </w:tcPr>
          <w:p w:rsidR="00E7407D" w:rsidRDefault="00E7407D">
            <w:pPr>
              <w:rPr>
                <w:sz w:val="5"/>
                <w:szCs w:val="5"/>
              </w:rPr>
            </w:pPr>
          </w:p>
        </w:tc>
        <w:tc>
          <w:tcPr>
            <w:tcW w:w="360" w:type="dxa"/>
            <w:tcBorders>
              <w:right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8"/>
        </w:trPr>
        <w:tc>
          <w:tcPr>
            <w:tcW w:w="1280" w:type="dxa"/>
            <w:tcBorders>
              <w:left w:val="single" w:sz="8" w:space="0" w:color="auto"/>
            </w:tcBorders>
            <w:vAlign w:val="bottom"/>
          </w:tcPr>
          <w:p w:rsidR="00E7407D" w:rsidRDefault="008B1B6A">
            <w:pPr>
              <w:spacing w:line="320" w:lineRule="exact"/>
              <w:ind w:left="660"/>
              <w:rPr>
                <w:sz w:val="20"/>
                <w:szCs w:val="20"/>
              </w:rPr>
            </w:pPr>
            <w:r>
              <w:rPr>
                <w:rFonts w:ascii="FangSong" w:eastAsia="FangSong" w:hAnsi="FangSong" w:cs="FangSong"/>
                <w:sz w:val="28"/>
                <w:szCs w:val="28"/>
              </w:rPr>
              <w:t>肉类</w:t>
            </w:r>
          </w:p>
        </w:tc>
        <w:tc>
          <w:tcPr>
            <w:tcW w:w="360" w:type="dxa"/>
            <w:tcBorders>
              <w:right w:val="single" w:sz="8" w:space="0" w:color="auto"/>
            </w:tcBorders>
            <w:vAlign w:val="bottom"/>
          </w:tcPr>
          <w:p w:rsidR="00E7407D" w:rsidRDefault="00E7407D">
            <w:pPr>
              <w:rPr>
                <w:sz w:val="24"/>
                <w:szCs w:val="24"/>
              </w:rPr>
            </w:pPr>
          </w:p>
        </w:tc>
        <w:tc>
          <w:tcPr>
            <w:tcW w:w="1900" w:type="dxa"/>
            <w:tcBorders>
              <w:right w:val="single" w:sz="8" w:space="0" w:color="auto"/>
            </w:tcBorders>
            <w:vAlign w:val="bottom"/>
          </w:tcPr>
          <w:p w:rsidR="00E7407D" w:rsidRDefault="008B1B6A">
            <w:pPr>
              <w:spacing w:line="320" w:lineRule="exact"/>
              <w:ind w:left="660"/>
              <w:rPr>
                <w:sz w:val="20"/>
                <w:szCs w:val="20"/>
              </w:rPr>
            </w:pPr>
            <w:r>
              <w:rPr>
                <w:rFonts w:ascii="FangSong" w:eastAsia="FangSong" w:hAnsi="FangSong" w:cs="FangSong"/>
                <w:sz w:val="28"/>
                <w:szCs w:val="28"/>
              </w:rPr>
              <w:t>牛肉</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2"/>
                <w:sz w:val="28"/>
                <w:szCs w:val="28"/>
              </w:rPr>
              <w:t xml:space="preserve">1-2 </w:t>
            </w:r>
            <w:r>
              <w:rPr>
                <w:rFonts w:ascii="FangSong" w:eastAsia="FangSong" w:hAnsi="FangSong" w:cs="FangSong"/>
                <w:w w:val="92"/>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2"/>
        </w:trPr>
        <w:tc>
          <w:tcPr>
            <w:tcW w:w="1280" w:type="dxa"/>
            <w:tcBorders>
              <w:left w:val="single" w:sz="8" w:space="0" w:color="auto"/>
            </w:tcBorders>
            <w:vAlign w:val="bottom"/>
          </w:tcPr>
          <w:p w:rsidR="00E7407D" w:rsidRDefault="00E7407D">
            <w:pPr>
              <w:rPr>
                <w:sz w:val="5"/>
                <w:szCs w:val="5"/>
              </w:rPr>
            </w:pPr>
          </w:p>
        </w:tc>
        <w:tc>
          <w:tcPr>
            <w:tcW w:w="360" w:type="dxa"/>
            <w:tcBorders>
              <w:right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70"/>
        </w:trPr>
        <w:tc>
          <w:tcPr>
            <w:tcW w:w="1280" w:type="dxa"/>
            <w:tcBorders>
              <w:left w:val="single" w:sz="8" w:space="0" w:color="auto"/>
            </w:tcBorders>
            <w:vAlign w:val="bottom"/>
          </w:tcPr>
          <w:p w:rsidR="00E7407D" w:rsidRDefault="00E7407D">
            <w:pPr>
              <w:rPr>
                <w:sz w:val="24"/>
                <w:szCs w:val="24"/>
              </w:rPr>
            </w:pPr>
          </w:p>
        </w:tc>
        <w:tc>
          <w:tcPr>
            <w:tcW w:w="360" w:type="dxa"/>
            <w:tcBorders>
              <w:right w:val="single" w:sz="8" w:space="0" w:color="auto"/>
            </w:tcBorders>
            <w:vAlign w:val="bottom"/>
          </w:tcPr>
          <w:p w:rsidR="00E7407D" w:rsidRDefault="00E7407D">
            <w:pPr>
              <w:rPr>
                <w:sz w:val="24"/>
                <w:szCs w:val="24"/>
              </w:rPr>
            </w:pPr>
          </w:p>
        </w:tc>
        <w:tc>
          <w:tcPr>
            <w:tcW w:w="1900" w:type="dxa"/>
            <w:tcBorders>
              <w:right w:val="single" w:sz="8" w:space="0" w:color="auto"/>
            </w:tcBorders>
            <w:vAlign w:val="bottom"/>
          </w:tcPr>
          <w:p w:rsidR="00E7407D" w:rsidRDefault="008B1B6A">
            <w:pPr>
              <w:spacing w:line="320" w:lineRule="exact"/>
              <w:ind w:left="660"/>
              <w:rPr>
                <w:sz w:val="20"/>
                <w:szCs w:val="20"/>
              </w:rPr>
            </w:pPr>
            <w:r>
              <w:rPr>
                <w:rFonts w:ascii="FangSong" w:eastAsia="FangSong" w:hAnsi="FangSong" w:cs="FangSong"/>
                <w:sz w:val="28"/>
                <w:szCs w:val="28"/>
              </w:rPr>
              <w:t>禽肉</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2"/>
                <w:sz w:val="28"/>
                <w:szCs w:val="28"/>
              </w:rPr>
              <w:t xml:space="preserve">1-2 </w:t>
            </w:r>
            <w:r>
              <w:rPr>
                <w:rFonts w:ascii="FangSong" w:eastAsia="FangSong" w:hAnsi="FangSong" w:cs="FangSong"/>
                <w:w w:val="92"/>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0"/>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right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70"/>
        </w:trPr>
        <w:tc>
          <w:tcPr>
            <w:tcW w:w="1280" w:type="dxa"/>
            <w:tcBorders>
              <w:left w:val="single" w:sz="8" w:space="0" w:color="auto"/>
            </w:tcBorders>
            <w:vAlign w:val="bottom"/>
          </w:tcPr>
          <w:p w:rsidR="00E7407D" w:rsidRDefault="00E7407D">
            <w:pPr>
              <w:rPr>
                <w:sz w:val="24"/>
                <w:szCs w:val="24"/>
              </w:rPr>
            </w:pPr>
          </w:p>
        </w:tc>
        <w:tc>
          <w:tcPr>
            <w:tcW w:w="360" w:type="dxa"/>
            <w:vAlign w:val="bottom"/>
          </w:tcPr>
          <w:p w:rsidR="00E7407D" w:rsidRDefault="00E7407D">
            <w:pPr>
              <w:rPr>
                <w:sz w:val="24"/>
                <w:szCs w:val="24"/>
              </w:rPr>
            </w:pPr>
          </w:p>
        </w:tc>
        <w:tc>
          <w:tcPr>
            <w:tcW w:w="1900" w:type="dxa"/>
            <w:tcBorders>
              <w:right w:val="single" w:sz="8" w:space="0" w:color="auto"/>
            </w:tcBorders>
            <w:vAlign w:val="bottom"/>
          </w:tcPr>
          <w:p w:rsidR="00E7407D" w:rsidRDefault="008B1B6A">
            <w:pPr>
              <w:spacing w:line="320" w:lineRule="exact"/>
              <w:ind w:right="960"/>
              <w:jc w:val="center"/>
              <w:rPr>
                <w:sz w:val="20"/>
                <w:szCs w:val="20"/>
              </w:rPr>
            </w:pPr>
            <w:r>
              <w:rPr>
                <w:rFonts w:ascii="FangSong" w:eastAsia="FangSong" w:hAnsi="FangSong" w:cs="FangSong"/>
                <w:w w:val="99"/>
                <w:sz w:val="28"/>
                <w:szCs w:val="28"/>
              </w:rPr>
              <w:t>蛋类</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0.5-1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0"/>
        </w:trPr>
        <w:tc>
          <w:tcPr>
            <w:tcW w:w="1640" w:type="dxa"/>
            <w:gridSpan w:val="2"/>
            <w:tcBorders>
              <w:left w:val="single" w:sz="8" w:space="0" w:color="auto"/>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9"/>
        </w:trPr>
        <w:tc>
          <w:tcPr>
            <w:tcW w:w="3540" w:type="dxa"/>
            <w:gridSpan w:val="3"/>
            <w:tcBorders>
              <w:left w:val="single" w:sz="8" w:space="0" w:color="auto"/>
              <w:right w:val="single" w:sz="8" w:space="0" w:color="auto"/>
            </w:tcBorders>
            <w:vAlign w:val="bottom"/>
          </w:tcPr>
          <w:p w:rsidR="00E7407D" w:rsidRDefault="008B1B6A">
            <w:pPr>
              <w:spacing w:line="320" w:lineRule="exact"/>
              <w:ind w:left="400"/>
              <w:jc w:val="center"/>
              <w:rPr>
                <w:sz w:val="20"/>
                <w:szCs w:val="20"/>
              </w:rPr>
            </w:pPr>
            <w:r>
              <w:rPr>
                <w:rFonts w:ascii="FangSong" w:eastAsia="FangSong" w:hAnsi="FangSong" w:cs="FangSong"/>
                <w:w w:val="99"/>
                <w:sz w:val="28"/>
                <w:szCs w:val="28"/>
              </w:rPr>
              <w:t>水产类（含海鲜）</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0.5-1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1"/>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r w:rsidR="00E7407D">
        <w:trPr>
          <w:trHeight w:val="469"/>
        </w:trPr>
        <w:tc>
          <w:tcPr>
            <w:tcW w:w="1280" w:type="dxa"/>
            <w:tcBorders>
              <w:left w:val="single" w:sz="8" w:space="0" w:color="auto"/>
            </w:tcBorders>
            <w:vAlign w:val="bottom"/>
          </w:tcPr>
          <w:p w:rsidR="00E7407D" w:rsidRDefault="00E7407D">
            <w:pPr>
              <w:rPr>
                <w:sz w:val="24"/>
                <w:szCs w:val="24"/>
              </w:rPr>
            </w:pPr>
          </w:p>
        </w:tc>
        <w:tc>
          <w:tcPr>
            <w:tcW w:w="2260" w:type="dxa"/>
            <w:gridSpan w:val="2"/>
            <w:tcBorders>
              <w:right w:val="single" w:sz="8" w:space="0" w:color="auto"/>
            </w:tcBorders>
            <w:vAlign w:val="bottom"/>
          </w:tcPr>
          <w:p w:rsidR="00E7407D" w:rsidRDefault="008B1B6A">
            <w:pPr>
              <w:spacing w:line="320" w:lineRule="exact"/>
              <w:ind w:right="600"/>
              <w:jc w:val="center"/>
              <w:rPr>
                <w:sz w:val="20"/>
                <w:szCs w:val="20"/>
              </w:rPr>
            </w:pPr>
            <w:r>
              <w:rPr>
                <w:rFonts w:ascii="FangSong" w:eastAsia="FangSong" w:hAnsi="FangSong" w:cs="FangSong"/>
                <w:w w:val="99"/>
                <w:sz w:val="28"/>
                <w:szCs w:val="28"/>
              </w:rPr>
              <w:t>百货类</w:t>
            </w:r>
          </w:p>
        </w:tc>
        <w:tc>
          <w:tcPr>
            <w:tcW w:w="2800" w:type="dxa"/>
            <w:tcBorders>
              <w:right w:val="single" w:sz="8" w:space="0" w:color="auto"/>
            </w:tcBorders>
            <w:vAlign w:val="bottom"/>
          </w:tcPr>
          <w:p w:rsidR="00E7407D" w:rsidRDefault="008B1B6A">
            <w:pPr>
              <w:spacing w:line="320" w:lineRule="exact"/>
              <w:ind w:left="379"/>
              <w:jc w:val="center"/>
              <w:rPr>
                <w:sz w:val="20"/>
                <w:szCs w:val="20"/>
              </w:rPr>
            </w:pPr>
            <w:r>
              <w:rPr>
                <w:rFonts w:ascii="FangSong" w:eastAsia="FangSong" w:hAnsi="FangSong" w:cs="FangSong"/>
                <w:w w:val="94"/>
                <w:sz w:val="28"/>
                <w:szCs w:val="28"/>
              </w:rPr>
              <w:t xml:space="preserve">0.1-1 </w:t>
            </w:r>
            <w:r>
              <w:rPr>
                <w:rFonts w:ascii="FangSong" w:eastAsia="FangSong" w:hAnsi="FangSong" w:cs="FangSong"/>
                <w:w w:val="94"/>
                <w:sz w:val="28"/>
                <w:szCs w:val="28"/>
              </w:rPr>
              <w:t>万元</w:t>
            </w:r>
          </w:p>
        </w:tc>
        <w:tc>
          <w:tcPr>
            <w:tcW w:w="2860" w:type="dxa"/>
            <w:tcBorders>
              <w:right w:val="single" w:sz="8" w:space="0" w:color="auto"/>
            </w:tcBorders>
            <w:vAlign w:val="bottom"/>
          </w:tcPr>
          <w:p w:rsidR="00E7407D" w:rsidRDefault="00E7407D">
            <w:pPr>
              <w:rPr>
                <w:sz w:val="24"/>
                <w:szCs w:val="24"/>
              </w:rPr>
            </w:pPr>
          </w:p>
        </w:tc>
      </w:tr>
      <w:tr w:rsidR="00E7407D">
        <w:trPr>
          <w:trHeight w:val="61"/>
        </w:trPr>
        <w:tc>
          <w:tcPr>
            <w:tcW w:w="1280" w:type="dxa"/>
            <w:tcBorders>
              <w:left w:val="single" w:sz="8" w:space="0" w:color="auto"/>
              <w:bottom w:val="single" w:sz="8" w:space="0" w:color="auto"/>
            </w:tcBorders>
            <w:vAlign w:val="bottom"/>
          </w:tcPr>
          <w:p w:rsidR="00E7407D" w:rsidRDefault="00E7407D">
            <w:pPr>
              <w:rPr>
                <w:sz w:val="5"/>
                <w:szCs w:val="5"/>
              </w:rPr>
            </w:pPr>
          </w:p>
        </w:tc>
        <w:tc>
          <w:tcPr>
            <w:tcW w:w="360" w:type="dxa"/>
            <w:tcBorders>
              <w:bottom w:val="single" w:sz="8" w:space="0" w:color="auto"/>
            </w:tcBorders>
            <w:vAlign w:val="bottom"/>
          </w:tcPr>
          <w:p w:rsidR="00E7407D" w:rsidRDefault="00E7407D">
            <w:pPr>
              <w:rPr>
                <w:sz w:val="5"/>
                <w:szCs w:val="5"/>
              </w:rPr>
            </w:pPr>
          </w:p>
        </w:tc>
        <w:tc>
          <w:tcPr>
            <w:tcW w:w="1900" w:type="dxa"/>
            <w:tcBorders>
              <w:bottom w:val="single" w:sz="8" w:space="0" w:color="auto"/>
              <w:right w:val="single" w:sz="8" w:space="0" w:color="auto"/>
            </w:tcBorders>
            <w:vAlign w:val="bottom"/>
          </w:tcPr>
          <w:p w:rsidR="00E7407D" w:rsidRDefault="00E7407D">
            <w:pPr>
              <w:rPr>
                <w:sz w:val="5"/>
                <w:szCs w:val="5"/>
              </w:rPr>
            </w:pPr>
          </w:p>
        </w:tc>
        <w:tc>
          <w:tcPr>
            <w:tcW w:w="2800" w:type="dxa"/>
            <w:tcBorders>
              <w:bottom w:val="single" w:sz="8" w:space="0" w:color="auto"/>
              <w:right w:val="single" w:sz="8" w:space="0" w:color="auto"/>
            </w:tcBorders>
            <w:vAlign w:val="bottom"/>
          </w:tcPr>
          <w:p w:rsidR="00E7407D" w:rsidRDefault="00E7407D">
            <w:pPr>
              <w:rPr>
                <w:sz w:val="5"/>
                <w:szCs w:val="5"/>
              </w:rPr>
            </w:pPr>
          </w:p>
        </w:tc>
        <w:tc>
          <w:tcPr>
            <w:tcW w:w="2860" w:type="dxa"/>
            <w:tcBorders>
              <w:bottom w:val="single" w:sz="8" w:space="0" w:color="auto"/>
              <w:right w:val="single" w:sz="8" w:space="0" w:color="auto"/>
            </w:tcBorders>
            <w:vAlign w:val="bottom"/>
          </w:tcPr>
          <w:p w:rsidR="00E7407D" w:rsidRDefault="00E7407D">
            <w:pPr>
              <w:rPr>
                <w:sz w:val="5"/>
                <w:szCs w:val="5"/>
              </w:rPr>
            </w:pPr>
          </w:p>
        </w:tc>
      </w:tr>
    </w:tbl>
    <w:p w:rsidR="00E7407D" w:rsidRDefault="00E7407D">
      <w:pPr>
        <w:spacing w:line="120"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2.</w:t>
      </w:r>
      <w:r>
        <w:rPr>
          <w:rFonts w:ascii="FangSong" w:eastAsia="FangSong" w:hAnsi="FangSong" w:cs="FangSong"/>
          <w:sz w:val="32"/>
          <w:szCs w:val="32"/>
        </w:rPr>
        <w:t>履约保证金退还方式如下：</w:t>
      </w:r>
    </w:p>
    <w:p w:rsidR="00E7407D" w:rsidRDefault="00E7407D">
      <w:pPr>
        <w:spacing w:line="214" w:lineRule="exact"/>
        <w:rPr>
          <w:sz w:val="20"/>
          <w:szCs w:val="20"/>
        </w:rPr>
      </w:pPr>
    </w:p>
    <w:p w:rsidR="00E7407D" w:rsidRDefault="008B1B6A">
      <w:pPr>
        <w:spacing w:line="432" w:lineRule="exact"/>
        <w:ind w:left="140" w:right="200" w:firstLine="641"/>
        <w:jc w:val="both"/>
        <w:rPr>
          <w:sz w:val="20"/>
          <w:szCs w:val="20"/>
        </w:rPr>
      </w:pPr>
      <w:r>
        <w:rPr>
          <w:rFonts w:ascii="FangSong" w:eastAsia="FangSong" w:hAnsi="FangSong" w:cs="FangSong"/>
          <w:sz w:val="32"/>
          <w:szCs w:val="32"/>
        </w:rPr>
        <w:t xml:space="preserve">2.1 </w:t>
      </w:r>
      <w:r>
        <w:rPr>
          <w:rFonts w:ascii="FangSong" w:eastAsia="FangSong" w:hAnsi="FangSong" w:cs="FangSong"/>
          <w:sz w:val="32"/>
          <w:szCs w:val="32"/>
        </w:rPr>
        <w:t>供应商中途申请退出，在收到退出申请且供应商履行完配送合同后</w:t>
      </w:r>
      <w:r>
        <w:rPr>
          <w:rFonts w:ascii="FangSong" w:eastAsia="FangSong" w:hAnsi="FangSong" w:cs="FangSong"/>
          <w:sz w:val="32"/>
          <w:szCs w:val="32"/>
        </w:rPr>
        <w:t xml:space="preserve"> 15 </w:t>
      </w:r>
      <w:r>
        <w:rPr>
          <w:rFonts w:ascii="FangSong" w:eastAsia="FangSong" w:hAnsi="FangSong" w:cs="FangSong"/>
          <w:sz w:val="32"/>
          <w:szCs w:val="32"/>
        </w:rPr>
        <w:t>个工作日内无息退还；</w:t>
      </w:r>
    </w:p>
    <w:p w:rsidR="00E7407D" w:rsidRDefault="00E7407D">
      <w:pPr>
        <w:spacing w:line="216" w:lineRule="exact"/>
        <w:rPr>
          <w:sz w:val="20"/>
          <w:szCs w:val="20"/>
        </w:rPr>
      </w:pPr>
    </w:p>
    <w:p w:rsidR="00E7407D" w:rsidRDefault="008B1B6A">
      <w:pPr>
        <w:spacing w:line="469" w:lineRule="exact"/>
        <w:ind w:left="140" w:right="200" w:firstLine="641"/>
        <w:jc w:val="both"/>
        <w:rPr>
          <w:sz w:val="20"/>
          <w:szCs w:val="20"/>
        </w:rPr>
      </w:pPr>
      <w:r>
        <w:rPr>
          <w:rFonts w:ascii="FangSong" w:eastAsia="FangSong" w:hAnsi="FangSong" w:cs="FangSong"/>
          <w:sz w:val="32"/>
          <w:szCs w:val="32"/>
        </w:rPr>
        <w:t xml:space="preserve">2.2 </w:t>
      </w:r>
      <w:r>
        <w:rPr>
          <w:rFonts w:ascii="FangSong" w:eastAsia="FangSong" w:hAnsi="FangSong" w:cs="FangSong"/>
          <w:sz w:val="32"/>
          <w:szCs w:val="32"/>
        </w:rPr>
        <w:t>违反公司供应商管理规定被列入公司黑名单的，在扣除相应违约金、终止配送协议后，剩余保证金在</w:t>
      </w:r>
      <w:r>
        <w:rPr>
          <w:rFonts w:ascii="FangSong" w:eastAsia="FangSong" w:hAnsi="FangSong" w:cs="FangSong"/>
          <w:sz w:val="32"/>
          <w:szCs w:val="32"/>
        </w:rPr>
        <w:t xml:space="preserve"> 15 </w:t>
      </w:r>
      <w:r>
        <w:rPr>
          <w:rFonts w:ascii="FangSong" w:eastAsia="FangSong" w:hAnsi="FangSong" w:cs="FangSong"/>
          <w:sz w:val="32"/>
          <w:szCs w:val="32"/>
        </w:rPr>
        <w:t>个工作日无息退还。</w:t>
      </w:r>
    </w:p>
    <w:p w:rsidR="00E7407D" w:rsidRDefault="00E7407D">
      <w:pPr>
        <w:spacing w:line="17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 xml:space="preserve">2.3 </w:t>
      </w:r>
      <w:r>
        <w:rPr>
          <w:rFonts w:ascii="FangSong" w:eastAsia="FangSong" w:hAnsi="FangSong" w:cs="FangSong"/>
          <w:sz w:val="32"/>
          <w:szCs w:val="32"/>
        </w:rPr>
        <w:t>本公告有效期截止后并履行完配送合同后，无息退还。</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3.</w:t>
      </w:r>
      <w:r>
        <w:rPr>
          <w:rFonts w:ascii="FangSong" w:eastAsia="FangSong" w:hAnsi="FangSong" w:cs="FangSong"/>
          <w:sz w:val="32"/>
          <w:szCs w:val="32"/>
        </w:rPr>
        <w:t>履约保证金扣除情形：</w:t>
      </w:r>
    </w:p>
    <w:p w:rsidR="00E7407D" w:rsidRDefault="00E7407D">
      <w:pPr>
        <w:spacing w:line="214" w:lineRule="exact"/>
        <w:rPr>
          <w:sz w:val="20"/>
          <w:szCs w:val="20"/>
        </w:rPr>
      </w:pPr>
    </w:p>
    <w:p w:rsidR="00E7407D" w:rsidRDefault="008B1B6A">
      <w:pPr>
        <w:spacing w:line="432" w:lineRule="exact"/>
        <w:ind w:left="140" w:right="120" w:firstLine="641"/>
        <w:rPr>
          <w:sz w:val="20"/>
          <w:szCs w:val="20"/>
        </w:rPr>
      </w:pPr>
      <w:r>
        <w:rPr>
          <w:rFonts w:ascii="FangSong" w:eastAsia="FangSong" w:hAnsi="FangSong" w:cs="FangSong"/>
          <w:sz w:val="31"/>
          <w:szCs w:val="31"/>
        </w:rPr>
        <w:t xml:space="preserve">3.1 </w:t>
      </w:r>
      <w:r>
        <w:rPr>
          <w:rFonts w:ascii="FangSong" w:eastAsia="FangSong" w:hAnsi="FangSong" w:cs="FangSong"/>
          <w:sz w:val="31"/>
          <w:szCs w:val="31"/>
        </w:rPr>
        <w:t>履约过程中，若采购人发现市场价格低于供应商报价，采购人有权要求供应商调整价格，若供应商拒绝调整，采购人有</w:t>
      </w:r>
    </w:p>
    <w:p w:rsidR="00E7407D" w:rsidRDefault="00E7407D">
      <w:pPr>
        <w:sectPr w:rsidR="00E7407D">
          <w:pgSz w:w="11900" w:h="16838"/>
          <w:pgMar w:top="1440" w:right="1246" w:bottom="423" w:left="1440" w:header="0" w:footer="0" w:gutter="0"/>
          <w:cols w:space="720" w:equalWidth="0">
            <w:col w:w="9220"/>
          </w:cols>
        </w:sectPr>
      </w:pPr>
    </w:p>
    <w:p w:rsidR="00E7407D" w:rsidRDefault="00E7407D">
      <w:pPr>
        <w:spacing w:line="200" w:lineRule="exact"/>
        <w:rPr>
          <w:sz w:val="20"/>
          <w:szCs w:val="20"/>
        </w:rPr>
      </w:pPr>
    </w:p>
    <w:p w:rsidR="00E7407D" w:rsidRDefault="00E7407D">
      <w:pPr>
        <w:spacing w:line="318" w:lineRule="exact"/>
        <w:rPr>
          <w:sz w:val="20"/>
          <w:szCs w:val="20"/>
        </w:rPr>
      </w:pPr>
    </w:p>
    <w:p w:rsidR="00E7407D" w:rsidRDefault="008B1B6A">
      <w:pPr>
        <w:ind w:right="-39"/>
        <w:jc w:val="center"/>
        <w:rPr>
          <w:sz w:val="20"/>
          <w:szCs w:val="20"/>
        </w:rPr>
      </w:pPr>
      <w:r>
        <w:rPr>
          <w:rFonts w:ascii="Calibri" w:eastAsia="Calibri" w:hAnsi="Calibri" w:cs="Calibri"/>
          <w:sz w:val="18"/>
          <w:szCs w:val="18"/>
        </w:rPr>
        <w:t>7</w:t>
      </w:r>
    </w:p>
    <w:p w:rsidR="00E7407D" w:rsidRDefault="00E7407D">
      <w:pPr>
        <w:sectPr w:rsidR="00E7407D">
          <w:type w:val="continuous"/>
          <w:pgSz w:w="11900" w:h="16838"/>
          <w:pgMar w:top="1440" w:right="1246" w:bottom="423" w:left="1440" w:header="0" w:footer="0" w:gutter="0"/>
          <w:cols w:space="720" w:equalWidth="0">
            <w:col w:w="9220"/>
          </w:cols>
        </w:sectPr>
      </w:pPr>
    </w:p>
    <w:p w:rsidR="00E7407D" w:rsidRDefault="00E7407D">
      <w:pPr>
        <w:spacing w:line="250" w:lineRule="exact"/>
        <w:rPr>
          <w:sz w:val="20"/>
          <w:szCs w:val="20"/>
        </w:rPr>
      </w:pPr>
      <w:bookmarkStart w:id="8" w:name="page9"/>
      <w:bookmarkEnd w:id="8"/>
    </w:p>
    <w:p w:rsidR="00E7407D" w:rsidRDefault="008B1B6A">
      <w:pPr>
        <w:spacing w:line="432" w:lineRule="exact"/>
        <w:ind w:left="140"/>
        <w:rPr>
          <w:sz w:val="20"/>
          <w:szCs w:val="20"/>
        </w:rPr>
      </w:pPr>
      <w:r>
        <w:rPr>
          <w:rFonts w:ascii="FangSong" w:eastAsia="FangSong" w:hAnsi="FangSong" w:cs="FangSong"/>
          <w:sz w:val="31"/>
          <w:szCs w:val="31"/>
        </w:rPr>
        <w:t>权解除合同，并每次扣除履约保证金的</w:t>
      </w:r>
      <w:r>
        <w:rPr>
          <w:rFonts w:ascii="FangSong" w:eastAsia="FangSong" w:hAnsi="FangSong" w:cs="FangSong"/>
          <w:sz w:val="31"/>
          <w:szCs w:val="31"/>
        </w:rPr>
        <w:t xml:space="preserve"> 10%</w:t>
      </w:r>
      <w:r>
        <w:rPr>
          <w:rFonts w:ascii="FangSong" w:eastAsia="FangSong" w:hAnsi="FangSong" w:cs="FangSong"/>
          <w:sz w:val="31"/>
          <w:szCs w:val="31"/>
        </w:rPr>
        <w:t>，由供应商自行承担此期间的所有费用，包括但不限于产品采购费、人工费、运费等。</w:t>
      </w:r>
    </w:p>
    <w:p w:rsidR="00E7407D" w:rsidRDefault="00E7407D">
      <w:pPr>
        <w:spacing w:line="217" w:lineRule="exact"/>
        <w:rPr>
          <w:sz w:val="20"/>
          <w:szCs w:val="20"/>
        </w:rPr>
      </w:pPr>
    </w:p>
    <w:p w:rsidR="00E7407D" w:rsidRDefault="008B1B6A">
      <w:pPr>
        <w:spacing w:line="469" w:lineRule="exact"/>
        <w:ind w:left="140" w:right="160" w:firstLine="641"/>
        <w:jc w:val="both"/>
        <w:rPr>
          <w:sz w:val="20"/>
          <w:szCs w:val="20"/>
        </w:rPr>
      </w:pPr>
      <w:r>
        <w:rPr>
          <w:rFonts w:ascii="FangSong" w:eastAsia="FangSong" w:hAnsi="FangSong" w:cs="FangSong"/>
          <w:sz w:val="32"/>
          <w:szCs w:val="32"/>
        </w:rPr>
        <w:t xml:space="preserve">3.2 </w:t>
      </w:r>
      <w:r>
        <w:rPr>
          <w:rFonts w:ascii="FangSong" w:eastAsia="FangSong" w:hAnsi="FangSong" w:cs="FangSong"/>
          <w:sz w:val="32"/>
          <w:szCs w:val="32"/>
        </w:rPr>
        <w:t>签订合同后，供应商如果不按照合同约定履行，给公司造成了直接或者间接损失的，我公司有权扣除全部或部分履约保证金。</w:t>
      </w:r>
    </w:p>
    <w:p w:rsidR="00E7407D" w:rsidRDefault="00E7407D">
      <w:pPr>
        <w:spacing w:line="215" w:lineRule="exact"/>
        <w:rPr>
          <w:sz w:val="20"/>
          <w:szCs w:val="20"/>
        </w:rPr>
      </w:pPr>
    </w:p>
    <w:p w:rsidR="00E7407D" w:rsidRDefault="008B1B6A">
      <w:pPr>
        <w:spacing w:line="432" w:lineRule="exact"/>
        <w:ind w:left="140" w:firstLine="641"/>
        <w:rPr>
          <w:sz w:val="20"/>
          <w:szCs w:val="20"/>
        </w:rPr>
      </w:pPr>
      <w:r>
        <w:rPr>
          <w:rFonts w:ascii="FangSong" w:eastAsia="FangSong" w:hAnsi="FangSong" w:cs="FangSong"/>
          <w:sz w:val="32"/>
          <w:szCs w:val="32"/>
        </w:rPr>
        <w:t xml:space="preserve">3.3 </w:t>
      </w:r>
      <w:r>
        <w:rPr>
          <w:rFonts w:ascii="FangSong" w:eastAsia="FangSong" w:hAnsi="FangSong" w:cs="FangSong"/>
          <w:sz w:val="32"/>
          <w:szCs w:val="32"/>
        </w:rPr>
        <w:t>接到采购人报价通知后，供</w:t>
      </w:r>
      <w:r>
        <w:rPr>
          <w:rFonts w:ascii="FangSong" w:eastAsia="FangSong" w:hAnsi="FangSong" w:cs="FangSong"/>
          <w:sz w:val="32"/>
          <w:szCs w:val="32"/>
        </w:rPr>
        <w:t>应商串通报价、弄虚作假的，扣除全部履约保证金。</w:t>
      </w:r>
    </w:p>
    <w:p w:rsidR="00E7407D" w:rsidRDefault="00E7407D">
      <w:pPr>
        <w:spacing w:line="216" w:lineRule="exact"/>
        <w:rPr>
          <w:sz w:val="20"/>
          <w:szCs w:val="20"/>
        </w:rPr>
      </w:pPr>
    </w:p>
    <w:p w:rsidR="00E7407D" w:rsidRDefault="008B1B6A">
      <w:pPr>
        <w:spacing w:line="469" w:lineRule="exact"/>
        <w:ind w:left="140" w:right="160" w:firstLine="641"/>
        <w:jc w:val="both"/>
        <w:rPr>
          <w:sz w:val="20"/>
          <w:szCs w:val="20"/>
        </w:rPr>
      </w:pPr>
      <w:r>
        <w:rPr>
          <w:rFonts w:ascii="FangSong" w:eastAsia="FangSong" w:hAnsi="FangSong" w:cs="FangSong"/>
          <w:sz w:val="32"/>
          <w:szCs w:val="32"/>
        </w:rPr>
        <w:t>4.</w:t>
      </w:r>
      <w:r>
        <w:rPr>
          <w:rFonts w:ascii="FangSong" w:eastAsia="FangSong" w:hAnsi="FangSong" w:cs="FangSong"/>
          <w:sz w:val="32"/>
          <w:szCs w:val="32"/>
        </w:rPr>
        <w:t>因供应商违反公司管理规定，履约保证金被扣除不足应缴额度</w:t>
      </w:r>
      <w:r>
        <w:rPr>
          <w:rFonts w:ascii="FangSong" w:eastAsia="FangSong" w:hAnsi="FangSong" w:cs="FangSong"/>
          <w:sz w:val="32"/>
          <w:szCs w:val="32"/>
        </w:rPr>
        <w:t xml:space="preserve"> 50%</w:t>
      </w:r>
      <w:r>
        <w:rPr>
          <w:rFonts w:ascii="FangSong" w:eastAsia="FangSong" w:hAnsi="FangSong" w:cs="FangSong"/>
          <w:sz w:val="32"/>
          <w:szCs w:val="32"/>
        </w:rPr>
        <w:t>时，供应商应在</w:t>
      </w:r>
      <w:r>
        <w:rPr>
          <w:rFonts w:ascii="FangSong" w:eastAsia="FangSong" w:hAnsi="FangSong" w:cs="FangSong"/>
          <w:sz w:val="32"/>
          <w:szCs w:val="32"/>
        </w:rPr>
        <w:t xml:space="preserve"> 3 </w:t>
      </w:r>
      <w:r>
        <w:rPr>
          <w:rFonts w:ascii="FangSong" w:eastAsia="FangSong" w:hAnsi="FangSong" w:cs="FangSong"/>
          <w:sz w:val="32"/>
          <w:szCs w:val="32"/>
        </w:rPr>
        <w:t>个工作日内及时补缴，否则失去后续报价资格，直至保证金补缴后恢复报价资格。</w:t>
      </w:r>
    </w:p>
    <w:p w:rsidR="00E7407D" w:rsidRDefault="00E7407D">
      <w:pPr>
        <w:spacing w:line="172" w:lineRule="exact"/>
        <w:rPr>
          <w:sz w:val="20"/>
          <w:szCs w:val="20"/>
        </w:rPr>
      </w:pPr>
    </w:p>
    <w:p w:rsidR="00E7407D" w:rsidRDefault="008B1B6A">
      <w:pPr>
        <w:spacing w:line="366" w:lineRule="exact"/>
        <w:ind w:left="780"/>
        <w:rPr>
          <w:sz w:val="20"/>
          <w:szCs w:val="20"/>
        </w:rPr>
      </w:pPr>
      <w:r>
        <w:rPr>
          <w:rFonts w:ascii="SimHei" w:eastAsia="SimHei" w:hAnsi="SimHei" w:cs="SimHei"/>
          <w:sz w:val="32"/>
          <w:szCs w:val="32"/>
        </w:rPr>
        <w:t>五、定点零星采购说明</w:t>
      </w:r>
    </w:p>
    <w:p w:rsidR="00E7407D" w:rsidRDefault="00E7407D">
      <w:pPr>
        <w:spacing w:line="218" w:lineRule="exact"/>
        <w:rPr>
          <w:sz w:val="20"/>
          <w:szCs w:val="20"/>
        </w:rPr>
      </w:pPr>
    </w:p>
    <w:p w:rsidR="00E7407D" w:rsidRDefault="008B1B6A">
      <w:pPr>
        <w:spacing w:line="486" w:lineRule="exact"/>
        <w:ind w:left="140" w:right="160" w:firstLine="641"/>
        <w:jc w:val="both"/>
        <w:rPr>
          <w:sz w:val="20"/>
          <w:szCs w:val="20"/>
        </w:rPr>
      </w:pPr>
      <w:r>
        <w:rPr>
          <w:rFonts w:ascii="FangSong" w:eastAsia="FangSong" w:hAnsi="FangSong" w:cs="FangSong"/>
          <w:sz w:val="32"/>
          <w:szCs w:val="32"/>
        </w:rPr>
        <w:t>参与本项目的供应商应同意：针对个别单品采购量较少或距离较远的客户急需零星补货的情况，采购人可与定点零星采购供应商签署临时采购协议，由定点零星供应商在协议期内根据采购人要求提供有关产品，不属于采购人违约。</w:t>
      </w:r>
    </w:p>
    <w:p w:rsidR="00E7407D" w:rsidRDefault="00E7407D">
      <w:pPr>
        <w:spacing w:line="296" w:lineRule="exact"/>
        <w:rPr>
          <w:sz w:val="20"/>
          <w:szCs w:val="20"/>
        </w:rPr>
      </w:pPr>
    </w:p>
    <w:p w:rsidR="00E7407D" w:rsidRDefault="008B1B6A">
      <w:pPr>
        <w:spacing w:line="366" w:lineRule="exact"/>
        <w:ind w:left="780"/>
        <w:rPr>
          <w:sz w:val="20"/>
          <w:szCs w:val="20"/>
        </w:rPr>
      </w:pPr>
      <w:r>
        <w:rPr>
          <w:rFonts w:ascii="SimHei" w:eastAsia="SimHei" w:hAnsi="SimHei" w:cs="SimHei"/>
          <w:sz w:val="32"/>
          <w:szCs w:val="32"/>
        </w:rPr>
        <w:t>六、公告发布方式</w:t>
      </w:r>
    </w:p>
    <w:p w:rsidR="00E7407D" w:rsidRDefault="00E7407D">
      <w:pPr>
        <w:spacing w:line="179"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本公告于即日起在泸州兴阳投资集团有限公司网站</w:t>
      </w:r>
    </w:p>
    <w:p w:rsidR="00E7407D" w:rsidRDefault="00E7407D">
      <w:pPr>
        <w:spacing w:line="214" w:lineRule="exact"/>
        <w:rPr>
          <w:sz w:val="20"/>
          <w:szCs w:val="20"/>
        </w:rPr>
      </w:pPr>
    </w:p>
    <w:p w:rsidR="00E7407D" w:rsidRDefault="008B1B6A">
      <w:pPr>
        <w:spacing w:line="432" w:lineRule="exact"/>
        <w:ind w:left="140" w:right="320"/>
        <w:rPr>
          <w:sz w:val="20"/>
          <w:szCs w:val="20"/>
        </w:rPr>
      </w:pPr>
      <w:r>
        <w:rPr>
          <w:rFonts w:ascii="FangSong" w:eastAsia="FangSong" w:hAnsi="FangSong" w:cs="FangSong"/>
          <w:sz w:val="32"/>
          <w:szCs w:val="32"/>
        </w:rPr>
        <w:t>（</w:t>
      </w:r>
      <w:r>
        <w:rPr>
          <w:rFonts w:ascii="FangSong" w:eastAsia="FangSong" w:hAnsi="FangSong" w:cs="FangSong"/>
          <w:sz w:val="32"/>
          <w:szCs w:val="32"/>
        </w:rPr>
        <w:t>http://www.xytzjt.cn/</w:t>
      </w:r>
      <w:r>
        <w:rPr>
          <w:rFonts w:ascii="FangSong" w:eastAsia="FangSong" w:hAnsi="FangSong" w:cs="FangSong"/>
          <w:sz w:val="32"/>
          <w:szCs w:val="32"/>
        </w:rPr>
        <w:t>）和全国公共资源交易平台（四川省泸州市）（</w:t>
      </w:r>
      <w:r>
        <w:rPr>
          <w:rFonts w:ascii="FangSong" w:eastAsia="FangSong" w:hAnsi="FangSong" w:cs="FangSong"/>
          <w:sz w:val="32"/>
          <w:szCs w:val="32"/>
        </w:rPr>
        <w:t>http</w:t>
      </w:r>
      <w:r>
        <w:rPr>
          <w:rFonts w:ascii="FangSong" w:eastAsia="FangSong" w:hAnsi="FangSong" w:cs="FangSong"/>
          <w:sz w:val="32"/>
          <w:szCs w:val="32"/>
        </w:rPr>
        <w:t>：</w:t>
      </w:r>
      <w:r>
        <w:rPr>
          <w:rFonts w:ascii="FangSong" w:eastAsia="FangSong" w:hAnsi="FangSong" w:cs="FangSong"/>
          <w:sz w:val="32"/>
          <w:szCs w:val="32"/>
        </w:rPr>
        <w:t>//www.lzsggzy.com</w:t>
      </w:r>
      <w:r>
        <w:rPr>
          <w:rFonts w:ascii="FangSong" w:eastAsia="FangSong" w:hAnsi="FangSong" w:cs="FangSong"/>
          <w:sz w:val="32"/>
          <w:szCs w:val="32"/>
        </w:rPr>
        <w:t>）进行公布。</w:t>
      </w:r>
    </w:p>
    <w:p w:rsidR="00E7407D" w:rsidRDefault="00E7407D">
      <w:pPr>
        <w:spacing w:line="173" w:lineRule="exact"/>
        <w:rPr>
          <w:sz w:val="20"/>
          <w:szCs w:val="20"/>
        </w:rPr>
      </w:pPr>
    </w:p>
    <w:p w:rsidR="00E7407D" w:rsidRDefault="008B1B6A">
      <w:pPr>
        <w:spacing w:line="366" w:lineRule="exact"/>
        <w:ind w:left="780"/>
        <w:rPr>
          <w:sz w:val="20"/>
          <w:szCs w:val="20"/>
        </w:rPr>
      </w:pPr>
      <w:r>
        <w:rPr>
          <w:rFonts w:ascii="SimHei" w:eastAsia="SimHei" w:hAnsi="SimHei" w:cs="SimHei"/>
          <w:sz w:val="32"/>
          <w:szCs w:val="32"/>
        </w:rPr>
        <w:t>七、报名</w:t>
      </w:r>
    </w:p>
    <w:p w:rsidR="00E7407D" w:rsidRDefault="00E7407D">
      <w:pPr>
        <w:spacing w:line="218" w:lineRule="exact"/>
        <w:rPr>
          <w:sz w:val="20"/>
          <w:szCs w:val="20"/>
        </w:rPr>
      </w:pPr>
    </w:p>
    <w:p w:rsidR="00E7407D" w:rsidRDefault="008B1B6A">
      <w:pPr>
        <w:spacing w:line="432" w:lineRule="exact"/>
        <w:ind w:left="140" w:firstLine="641"/>
        <w:rPr>
          <w:sz w:val="20"/>
          <w:szCs w:val="20"/>
        </w:rPr>
      </w:pPr>
      <w:r>
        <w:rPr>
          <w:rFonts w:ascii="FangSong" w:eastAsia="FangSong" w:hAnsi="FangSong" w:cs="FangSong"/>
          <w:sz w:val="32"/>
          <w:szCs w:val="32"/>
        </w:rPr>
        <w:t>（一）报名时间：公告有效期内（北京时间，节假日除外），每天</w:t>
      </w:r>
      <w:r>
        <w:rPr>
          <w:rFonts w:ascii="FangSong" w:eastAsia="FangSong" w:hAnsi="FangSong" w:cs="FangSong"/>
          <w:sz w:val="32"/>
          <w:szCs w:val="32"/>
        </w:rPr>
        <w:t xml:space="preserve"> 8:30-12:00,14:30-18:00</w:t>
      </w:r>
      <w:r>
        <w:rPr>
          <w:rFonts w:ascii="FangSong" w:eastAsia="FangSong" w:hAnsi="FangSong" w:cs="FangSong"/>
          <w:sz w:val="32"/>
          <w:szCs w:val="32"/>
        </w:rPr>
        <w:t>。</w:t>
      </w:r>
    </w:p>
    <w:p w:rsidR="00E7407D" w:rsidRDefault="00E7407D">
      <w:pPr>
        <w:spacing w:line="17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（二）报名地点：泸州市江阳区江南新区</w:t>
      </w:r>
      <w:r>
        <w:rPr>
          <w:rFonts w:ascii="FangSong" w:eastAsia="FangSong" w:hAnsi="FangSong" w:cs="FangSong"/>
          <w:sz w:val="32"/>
          <w:szCs w:val="32"/>
        </w:rPr>
        <w:t xml:space="preserve"> 8 </w:t>
      </w:r>
      <w:r>
        <w:rPr>
          <w:rFonts w:ascii="FangSong" w:eastAsia="FangSong" w:hAnsi="FangSong" w:cs="FangSong"/>
          <w:sz w:val="32"/>
          <w:szCs w:val="32"/>
        </w:rPr>
        <w:t>区林海中路</w:t>
      </w:r>
    </w:p>
    <w:p w:rsidR="00E7407D" w:rsidRDefault="00E7407D">
      <w:pPr>
        <w:spacing w:line="17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（三）报名方式：现场报名</w:t>
      </w:r>
    </w:p>
    <w:p w:rsidR="00E7407D" w:rsidRDefault="00E7407D">
      <w:pPr>
        <w:spacing w:line="175" w:lineRule="exact"/>
        <w:rPr>
          <w:sz w:val="20"/>
          <w:szCs w:val="20"/>
        </w:rPr>
      </w:pPr>
    </w:p>
    <w:p w:rsidR="00E7407D" w:rsidRDefault="008B1B6A">
      <w:pPr>
        <w:tabs>
          <w:tab w:val="left" w:pos="5400"/>
        </w:tabs>
        <w:spacing w:line="366" w:lineRule="exact"/>
        <w:ind w:left="780"/>
        <w:rPr>
          <w:sz w:val="20"/>
          <w:szCs w:val="20"/>
        </w:rPr>
      </w:pPr>
      <w:r>
        <w:rPr>
          <w:rFonts w:ascii="FangSong" w:eastAsia="FangSong" w:hAnsi="FangSong" w:cs="FangSong"/>
          <w:sz w:val="32"/>
          <w:szCs w:val="32"/>
        </w:rPr>
        <w:t>（四）联系人及电话：陈富丽</w:t>
      </w:r>
      <w:r>
        <w:rPr>
          <w:sz w:val="20"/>
          <w:szCs w:val="20"/>
        </w:rPr>
        <w:tab/>
      </w:r>
      <w:r>
        <w:rPr>
          <w:rFonts w:ascii="FangSong" w:eastAsia="FangSong" w:hAnsi="FangSong" w:cs="FangSong"/>
          <w:sz w:val="32"/>
          <w:szCs w:val="32"/>
        </w:rPr>
        <w:t>18208309717</w:t>
      </w:r>
    </w:p>
    <w:p w:rsidR="00E7407D" w:rsidRDefault="00E7407D">
      <w:pPr>
        <w:sectPr w:rsidR="00E7407D">
          <w:pgSz w:w="11900" w:h="16838"/>
          <w:pgMar w:top="1440" w:right="1206" w:bottom="423" w:left="1440" w:header="0" w:footer="0" w:gutter="0"/>
          <w:cols w:space="720" w:equalWidth="0">
            <w:col w:w="9260"/>
          </w:cols>
        </w:sectPr>
      </w:pPr>
    </w:p>
    <w:p w:rsidR="00E7407D" w:rsidRDefault="00E7407D">
      <w:pPr>
        <w:spacing w:line="200" w:lineRule="exact"/>
        <w:rPr>
          <w:sz w:val="20"/>
          <w:szCs w:val="20"/>
        </w:rPr>
      </w:pPr>
    </w:p>
    <w:p w:rsidR="00E7407D" w:rsidRDefault="00E7407D">
      <w:pPr>
        <w:spacing w:line="335" w:lineRule="exact"/>
        <w:rPr>
          <w:sz w:val="20"/>
          <w:szCs w:val="20"/>
        </w:rPr>
      </w:pPr>
    </w:p>
    <w:p w:rsidR="00E7407D" w:rsidRDefault="008B1B6A">
      <w:pPr>
        <w:jc w:val="center"/>
        <w:rPr>
          <w:sz w:val="20"/>
          <w:szCs w:val="20"/>
        </w:rPr>
      </w:pPr>
      <w:r>
        <w:rPr>
          <w:rFonts w:ascii="Calibri" w:eastAsia="Calibri" w:hAnsi="Calibri" w:cs="Calibri"/>
          <w:sz w:val="18"/>
          <w:szCs w:val="18"/>
        </w:rPr>
        <w:t>8</w:t>
      </w:r>
    </w:p>
    <w:p w:rsidR="00E7407D" w:rsidRDefault="00E7407D">
      <w:pPr>
        <w:sectPr w:rsidR="00E7407D">
          <w:type w:val="continuous"/>
          <w:pgSz w:w="11900" w:h="16838"/>
          <w:pgMar w:top="1440" w:right="1206" w:bottom="423" w:left="1440" w:header="0" w:footer="0" w:gutter="0"/>
          <w:cols w:space="720" w:equalWidth="0">
            <w:col w:w="9260"/>
          </w:cols>
        </w:sectPr>
      </w:pPr>
    </w:p>
    <w:p w:rsidR="00E7407D" w:rsidRDefault="00E7407D">
      <w:pPr>
        <w:spacing w:line="250" w:lineRule="exact"/>
        <w:rPr>
          <w:sz w:val="20"/>
          <w:szCs w:val="20"/>
        </w:rPr>
      </w:pPr>
      <w:bookmarkStart w:id="9" w:name="page10"/>
      <w:bookmarkEnd w:id="9"/>
    </w:p>
    <w:p w:rsidR="00E7407D" w:rsidRDefault="008B1B6A">
      <w:pPr>
        <w:spacing w:line="432" w:lineRule="exact"/>
        <w:ind w:left="780" w:right="2080"/>
        <w:jc w:val="right"/>
        <w:rPr>
          <w:sz w:val="20"/>
          <w:szCs w:val="20"/>
        </w:rPr>
      </w:pPr>
      <w:r>
        <w:rPr>
          <w:rFonts w:ascii="FangSong" w:eastAsia="FangSong" w:hAnsi="FangSong" w:cs="FangSong"/>
          <w:sz w:val="32"/>
          <w:szCs w:val="32"/>
        </w:rPr>
        <w:t>周</w:t>
      </w:r>
      <w:r>
        <w:rPr>
          <w:rFonts w:ascii="FangSong" w:eastAsia="FangSong" w:hAnsi="FangSong" w:cs="FangSong"/>
          <w:sz w:val="32"/>
          <w:szCs w:val="32"/>
        </w:rPr>
        <w:t xml:space="preserve">  </w:t>
      </w:r>
      <w:r>
        <w:rPr>
          <w:rFonts w:ascii="FangSong" w:eastAsia="FangSong" w:hAnsi="FangSong" w:cs="FangSong"/>
          <w:sz w:val="32"/>
          <w:szCs w:val="32"/>
        </w:rPr>
        <w:t>利</w:t>
      </w:r>
      <w:r>
        <w:rPr>
          <w:rFonts w:ascii="FangSong" w:eastAsia="FangSong" w:hAnsi="FangSong" w:cs="FangSong"/>
          <w:sz w:val="32"/>
          <w:szCs w:val="32"/>
        </w:rPr>
        <w:t xml:space="preserve">   </w:t>
      </w:r>
      <w:r>
        <w:rPr>
          <w:rFonts w:ascii="FangSong" w:eastAsia="FangSong" w:hAnsi="FangSong" w:cs="FangSong"/>
          <w:sz w:val="32"/>
          <w:szCs w:val="32"/>
        </w:rPr>
        <w:t xml:space="preserve">18482177674 </w:t>
      </w:r>
      <w:r>
        <w:rPr>
          <w:rFonts w:ascii="FangSong" w:eastAsia="FangSong" w:hAnsi="FangSong" w:cs="FangSong"/>
          <w:sz w:val="32"/>
          <w:szCs w:val="32"/>
        </w:rPr>
        <w:t>（五）报名资料：报名时，需提供以下资料：</w:t>
      </w:r>
    </w:p>
    <w:p w:rsidR="00E7407D" w:rsidRDefault="00E7407D">
      <w:pPr>
        <w:spacing w:line="216" w:lineRule="exact"/>
        <w:rPr>
          <w:sz w:val="20"/>
          <w:szCs w:val="20"/>
        </w:rPr>
      </w:pPr>
    </w:p>
    <w:p w:rsidR="00E7407D" w:rsidRDefault="008B1B6A">
      <w:pPr>
        <w:spacing w:line="432" w:lineRule="exact"/>
        <w:ind w:left="140" w:firstLine="641"/>
        <w:rPr>
          <w:sz w:val="20"/>
          <w:szCs w:val="20"/>
        </w:rPr>
      </w:pPr>
      <w:r>
        <w:rPr>
          <w:rFonts w:ascii="FangSong" w:eastAsia="FangSong" w:hAnsi="FangSong" w:cs="FangSong"/>
          <w:sz w:val="32"/>
          <w:szCs w:val="32"/>
        </w:rPr>
        <w:t>1.</w:t>
      </w:r>
      <w:r>
        <w:rPr>
          <w:rFonts w:ascii="FangSong" w:eastAsia="FangSong" w:hAnsi="FangSong" w:cs="FangSong"/>
          <w:sz w:val="32"/>
          <w:szCs w:val="32"/>
        </w:rPr>
        <w:t>公司营业执照复印件、法定代表人身份证明、单位介绍信、经办人身份证复印件；</w:t>
      </w:r>
    </w:p>
    <w:p w:rsidR="00E7407D" w:rsidRDefault="00E7407D">
      <w:pPr>
        <w:spacing w:line="29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2.</w:t>
      </w:r>
      <w:r>
        <w:rPr>
          <w:rFonts w:ascii="FangSong" w:eastAsia="FangSong" w:hAnsi="FangSong" w:cs="FangSong"/>
          <w:sz w:val="32"/>
          <w:szCs w:val="32"/>
        </w:rPr>
        <w:t>食品配送、食品安全应急预案；</w:t>
      </w:r>
    </w:p>
    <w:p w:rsidR="00E7407D" w:rsidRDefault="00E7407D">
      <w:pPr>
        <w:spacing w:line="29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3.</w:t>
      </w:r>
      <w:r>
        <w:rPr>
          <w:rFonts w:ascii="FangSong" w:eastAsia="FangSong" w:hAnsi="FangSong" w:cs="FangSong"/>
          <w:sz w:val="32"/>
          <w:szCs w:val="32"/>
        </w:rPr>
        <w:t>根据本项目提出的其他要求的证明材料；</w:t>
      </w:r>
    </w:p>
    <w:p w:rsidR="00E7407D" w:rsidRDefault="00E7407D">
      <w:pPr>
        <w:spacing w:line="295"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4.</w:t>
      </w:r>
      <w:r>
        <w:rPr>
          <w:rFonts w:ascii="FangSong" w:eastAsia="FangSong" w:hAnsi="FangSong" w:cs="FangSong"/>
          <w:sz w:val="32"/>
          <w:szCs w:val="32"/>
        </w:rPr>
        <w:t>承诺函（格式详见附件）。</w:t>
      </w:r>
    </w:p>
    <w:p w:rsidR="00E7407D" w:rsidRDefault="00E7407D">
      <w:pPr>
        <w:spacing w:line="334" w:lineRule="exact"/>
        <w:rPr>
          <w:sz w:val="20"/>
          <w:szCs w:val="20"/>
        </w:rPr>
      </w:pPr>
    </w:p>
    <w:p w:rsidR="00E7407D" w:rsidRDefault="008B1B6A">
      <w:pPr>
        <w:spacing w:line="432" w:lineRule="exact"/>
        <w:ind w:left="140" w:right="160" w:firstLine="641"/>
        <w:rPr>
          <w:sz w:val="20"/>
          <w:szCs w:val="20"/>
        </w:rPr>
      </w:pPr>
      <w:r>
        <w:rPr>
          <w:rFonts w:ascii="FangSong" w:eastAsia="FangSong" w:hAnsi="FangSong" w:cs="FangSong"/>
          <w:sz w:val="32"/>
          <w:szCs w:val="32"/>
        </w:rPr>
        <w:t>以上材料盖鲜章并整理成册。本项目免费报名，报名资格不能转让。</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1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附件：报名文件格式</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95" w:lineRule="exact"/>
        <w:rPr>
          <w:sz w:val="20"/>
          <w:szCs w:val="20"/>
        </w:rPr>
      </w:pPr>
    </w:p>
    <w:p w:rsidR="00E7407D" w:rsidRDefault="008B1B6A">
      <w:pPr>
        <w:spacing w:line="366" w:lineRule="exact"/>
        <w:ind w:left="3020"/>
        <w:rPr>
          <w:sz w:val="20"/>
          <w:szCs w:val="20"/>
        </w:rPr>
      </w:pPr>
      <w:r>
        <w:rPr>
          <w:rFonts w:ascii="FangSong" w:eastAsia="FangSong" w:hAnsi="FangSong" w:cs="FangSong"/>
          <w:sz w:val="32"/>
          <w:szCs w:val="32"/>
        </w:rPr>
        <w:t>四川蔬式家园供应链管理有限公司</w:t>
      </w:r>
    </w:p>
    <w:p w:rsidR="00E7407D" w:rsidRDefault="00E7407D">
      <w:pPr>
        <w:spacing w:line="175" w:lineRule="exact"/>
        <w:rPr>
          <w:sz w:val="20"/>
          <w:szCs w:val="20"/>
        </w:rPr>
      </w:pPr>
    </w:p>
    <w:p w:rsidR="00E7407D" w:rsidRDefault="008B1B6A">
      <w:pPr>
        <w:spacing w:line="366" w:lineRule="exact"/>
        <w:ind w:left="4940"/>
        <w:rPr>
          <w:sz w:val="20"/>
          <w:szCs w:val="20"/>
        </w:rPr>
      </w:pPr>
      <w:r>
        <w:rPr>
          <w:rFonts w:ascii="FangSong" w:eastAsia="FangSong" w:hAnsi="FangSong" w:cs="FangSong"/>
          <w:sz w:val="32"/>
          <w:szCs w:val="32"/>
        </w:rPr>
        <w:t>2021</w:t>
      </w:r>
      <w:r>
        <w:rPr>
          <w:rFonts w:ascii="FangSong" w:eastAsia="FangSong" w:hAnsi="FangSong" w:cs="FangSong"/>
          <w:sz w:val="32"/>
          <w:szCs w:val="32"/>
        </w:rPr>
        <w:t>年</w:t>
      </w:r>
      <w:r>
        <w:rPr>
          <w:rFonts w:ascii="FangSong" w:eastAsia="FangSong" w:hAnsi="FangSong" w:cs="FangSong"/>
          <w:sz w:val="32"/>
          <w:szCs w:val="32"/>
        </w:rPr>
        <w:t>8</w:t>
      </w:r>
      <w:r>
        <w:rPr>
          <w:rFonts w:ascii="FangSong" w:eastAsia="FangSong" w:hAnsi="FangSong" w:cs="FangSong"/>
          <w:sz w:val="32"/>
          <w:szCs w:val="32"/>
        </w:rPr>
        <w:t>月</w:t>
      </w:r>
      <w:r>
        <w:rPr>
          <w:rFonts w:ascii="FangSong" w:eastAsia="FangSong" w:hAnsi="FangSong" w:cs="FangSong"/>
          <w:sz w:val="32"/>
          <w:szCs w:val="32"/>
        </w:rPr>
        <w:t>23</w:t>
      </w:r>
      <w:r>
        <w:rPr>
          <w:rFonts w:ascii="FangSong" w:eastAsia="FangSong" w:hAnsi="FangSong" w:cs="FangSong"/>
          <w:sz w:val="32"/>
          <w:szCs w:val="32"/>
        </w:rPr>
        <w:t>日</w:t>
      </w:r>
    </w:p>
    <w:p w:rsidR="00E7407D" w:rsidRDefault="00E7407D">
      <w:pPr>
        <w:sectPr w:rsidR="00E7407D">
          <w:pgSz w:w="11900" w:h="16838"/>
          <w:pgMar w:top="1440" w:right="1206" w:bottom="423" w:left="1440" w:header="0" w:footer="0" w:gutter="0"/>
          <w:cols w:space="720" w:equalWidth="0">
            <w:col w:w="926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35" w:lineRule="exact"/>
        <w:rPr>
          <w:sz w:val="20"/>
          <w:szCs w:val="20"/>
        </w:rPr>
      </w:pPr>
    </w:p>
    <w:p w:rsidR="00E7407D" w:rsidRDefault="008B1B6A">
      <w:pPr>
        <w:jc w:val="center"/>
        <w:rPr>
          <w:sz w:val="20"/>
          <w:szCs w:val="20"/>
        </w:rPr>
      </w:pPr>
      <w:r>
        <w:rPr>
          <w:rFonts w:ascii="Calibri" w:eastAsia="Calibri" w:hAnsi="Calibri" w:cs="Calibri"/>
          <w:sz w:val="18"/>
          <w:szCs w:val="18"/>
        </w:rPr>
        <w:t>9</w:t>
      </w:r>
    </w:p>
    <w:p w:rsidR="00E7407D" w:rsidRDefault="00E7407D">
      <w:pPr>
        <w:sectPr w:rsidR="00E7407D">
          <w:type w:val="continuous"/>
          <w:pgSz w:w="11900" w:h="16838"/>
          <w:pgMar w:top="1440" w:right="1206" w:bottom="423" w:left="1440" w:header="0" w:footer="0" w:gutter="0"/>
          <w:cols w:space="720" w:equalWidth="0">
            <w:col w:w="9260"/>
          </w:cols>
        </w:sectPr>
      </w:pPr>
    </w:p>
    <w:p w:rsidR="00E7407D" w:rsidRDefault="00E7407D">
      <w:pPr>
        <w:spacing w:line="206" w:lineRule="exact"/>
        <w:rPr>
          <w:sz w:val="20"/>
          <w:szCs w:val="20"/>
        </w:rPr>
      </w:pPr>
      <w:bookmarkStart w:id="10" w:name="page11"/>
      <w:bookmarkEnd w:id="10"/>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1</w:t>
      </w:r>
    </w:p>
    <w:p w:rsidR="00E7407D" w:rsidRDefault="00E7407D">
      <w:pPr>
        <w:spacing w:line="200" w:lineRule="exact"/>
        <w:rPr>
          <w:sz w:val="20"/>
          <w:szCs w:val="20"/>
        </w:rPr>
      </w:pPr>
    </w:p>
    <w:p w:rsidR="00E7407D" w:rsidRDefault="00E7407D">
      <w:pPr>
        <w:spacing w:line="322" w:lineRule="exact"/>
        <w:rPr>
          <w:sz w:val="20"/>
          <w:szCs w:val="20"/>
        </w:rPr>
      </w:pPr>
    </w:p>
    <w:p w:rsidR="00E7407D" w:rsidRDefault="008B1B6A">
      <w:pPr>
        <w:spacing w:line="366" w:lineRule="exact"/>
        <w:ind w:right="1206"/>
        <w:jc w:val="right"/>
        <w:rPr>
          <w:sz w:val="20"/>
          <w:szCs w:val="20"/>
        </w:rPr>
      </w:pPr>
      <w:r>
        <w:rPr>
          <w:rFonts w:ascii="SimSun" w:eastAsia="SimSun" w:hAnsi="SimSun" w:cs="SimSun"/>
          <w:sz w:val="32"/>
          <w:szCs w:val="32"/>
        </w:rPr>
        <w:t>公司营业执照、食品经营许可证等材料复印件</w:t>
      </w:r>
    </w:p>
    <w:p w:rsidR="00E7407D" w:rsidRDefault="00E7407D">
      <w:pPr>
        <w:sectPr w:rsidR="00E7407D">
          <w:pgSz w:w="11900" w:h="16838"/>
          <w:pgMar w:top="1440" w:right="1440" w:bottom="435" w:left="1440" w:header="0" w:footer="0" w:gutter="0"/>
          <w:cols w:space="720" w:equalWidth="0">
            <w:col w:w="9026"/>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33" w:lineRule="exact"/>
        <w:rPr>
          <w:sz w:val="20"/>
          <w:szCs w:val="20"/>
        </w:rPr>
      </w:pPr>
    </w:p>
    <w:p w:rsidR="00E7407D" w:rsidRDefault="008B1B6A">
      <w:pPr>
        <w:ind w:right="-233"/>
        <w:jc w:val="center"/>
        <w:rPr>
          <w:sz w:val="20"/>
          <w:szCs w:val="20"/>
        </w:rPr>
      </w:pPr>
      <w:r>
        <w:rPr>
          <w:rFonts w:ascii="Calibri" w:eastAsia="Calibri" w:hAnsi="Calibri" w:cs="Calibri"/>
          <w:sz w:val="17"/>
          <w:szCs w:val="17"/>
        </w:rPr>
        <w:t>10</w:t>
      </w:r>
    </w:p>
    <w:p w:rsidR="00E7407D" w:rsidRDefault="00E7407D">
      <w:pPr>
        <w:sectPr w:rsidR="00E7407D">
          <w:type w:val="continuous"/>
          <w:pgSz w:w="11900" w:h="16838"/>
          <w:pgMar w:top="1440" w:right="1440" w:bottom="435" w:left="1440" w:header="0" w:footer="0" w:gutter="0"/>
          <w:cols w:space="720" w:equalWidth="0">
            <w:col w:w="9026"/>
          </w:cols>
        </w:sectPr>
      </w:pPr>
    </w:p>
    <w:p w:rsidR="00E7407D" w:rsidRDefault="00E7407D">
      <w:pPr>
        <w:spacing w:line="206" w:lineRule="exact"/>
        <w:rPr>
          <w:sz w:val="20"/>
          <w:szCs w:val="20"/>
        </w:rPr>
      </w:pPr>
      <w:bookmarkStart w:id="11" w:name="page12"/>
      <w:bookmarkEnd w:id="11"/>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2</w:t>
      </w:r>
    </w:p>
    <w:p w:rsidR="00E7407D" w:rsidRDefault="00E7407D">
      <w:pPr>
        <w:spacing w:line="200" w:lineRule="exact"/>
        <w:rPr>
          <w:sz w:val="20"/>
          <w:szCs w:val="20"/>
        </w:rPr>
      </w:pPr>
    </w:p>
    <w:p w:rsidR="00E7407D" w:rsidRDefault="00E7407D">
      <w:pPr>
        <w:spacing w:line="322" w:lineRule="exact"/>
        <w:rPr>
          <w:sz w:val="20"/>
          <w:szCs w:val="20"/>
        </w:rPr>
      </w:pPr>
    </w:p>
    <w:p w:rsidR="00E7407D" w:rsidRDefault="008B1B6A">
      <w:pPr>
        <w:spacing w:line="511" w:lineRule="exact"/>
        <w:ind w:left="780" w:right="3040" w:firstLine="2398"/>
        <w:rPr>
          <w:sz w:val="20"/>
          <w:szCs w:val="20"/>
        </w:rPr>
      </w:pPr>
      <w:r>
        <w:rPr>
          <w:rFonts w:ascii="SimSun" w:eastAsia="SimSun" w:hAnsi="SimSun" w:cs="SimSun"/>
          <w:sz w:val="32"/>
          <w:szCs w:val="32"/>
        </w:rPr>
        <w:t>法定代表人身份证明</w:t>
      </w:r>
      <w:r>
        <w:rPr>
          <w:rFonts w:ascii="FangSong" w:eastAsia="FangSong" w:hAnsi="FangSong" w:cs="FangSong"/>
          <w:sz w:val="32"/>
          <w:szCs w:val="32"/>
        </w:rPr>
        <w:t>供应商名称：</w:t>
      </w:r>
      <w:r>
        <w:rPr>
          <w:rFonts w:ascii="FangSong" w:eastAsia="FangSong" w:hAnsi="FangSong" w:cs="FangSong"/>
          <w:sz w:val="32"/>
          <w:szCs w:val="32"/>
        </w:rPr>
        <w:t>XXXXX</w:t>
      </w:r>
    </w:p>
    <w:p w:rsidR="00E7407D" w:rsidRDefault="00E7407D">
      <w:pPr>
        <w:spacing w:line="215" w:lineRule="exact"/>
        <w:rPr>
          <w:sz w:val="20"/>
          <w:szCs w:val="20"/>
        </w:rPr>
      </w:pPr>
    </w:p>
    <w:p w:rsidR="00E7407D" w:rsidRDefault="008B1B6A">
      <w:pPr>
        <w:tabs>
          <w:tab w:val="left" w:pos="1720"/>
        </w:tabs>
        <w:spacing w:line="366" w:lineRule="exact"/>
        <w:ind w:left="780"/>
        <w:rPr>
          <w:sz w:val="20"/>
          <w:szCs w:val="20"/>
        </w:rPr>
      </w:pPr>
      <w:r>
        <w:rPr>
          <w:rFonts w:ascii="FangSong" w:eastAsia="FangSong" w:hAnsi="FangSong" w:cs="FangSong"/>
          <w:sz w:val="32"/>
          <w:szCs w:val="32"/>
        </w:rPr>
        <w:t>地</w:t>
      </w:r>
      <w:r>
        <w:rPr>
          <w:sz w:val="20"/>
          <w:szCs w:val="20"/>
        </w:rPr>
        <w:tab/>
      </w:r>
      <w:r>
        <w:rPr>
          <w:rFonts w:ascii="FangSong" w:eastAsia="FangSong" w:hAnsi="FangSong" w:cs="FangSong"/>
          <w:sz w:val="32"/>
          <w:szCs w:val="32"/>
        </w:rPr>
        <w:t>址：</w:t>
      </w:r>
      <w:r>
        <w:rPr>
          <w:rFonts w:ascii="FangSong" w:eastAsia="FangSong" w:hAnsi="FangSong" w:cs="FangSong"/>
          <w:sz w:val="32"/>
          <w:szCs w:val="32"/>
        </w:rPr>
        <w:t>XXXXX</w:t>
      </w:r>
    </w:p>
    <w:p w:rsidR="00E7407D" w:rsidRDefault="00E7407D">
      <w:pPr>
        <w:spacing w:line="21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姓名：</w:t>
      </w:r>
      <w:r>
        <w:rPr>
          <w:rFonts w:ascii="FangSong" w:eastAsia="FangSong" w:hAnsi="FangSong" w:cs="FangSong"/>
          <w:sz w:val="32"/>
          <w:szCs w:val="32"/>
        </w:rPr>
        <w:t>XXX</w:t>
      </w:r>
    </w:p>
    <w:p w:rsidR="00E7407D" w:rsidRDefault="00E7407D">
      <w:pPr>
        <w:spacing w:line="21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性别：</w:t>
      </w:r>
      <w:r>
        <w:rPr>
          <w:rFonts w:ascii="FangSong" w:eastAsia="FangSong" w:hAnsi="FangSong" w:cs="FangSong"/>
          <w:sz w:val="32"/>
          <w:szCs w:val="32"/>
        </w:rPr>
        <w:t>X</w:t>
      </w:r>
    </w:p>
    <w:p w:rsidR="00E7407D" w:rsidRDefault="00E7407D">
      <w:pPr>
        <w:spacing w:line="213"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年龄：</w:t>
      </w:r>
      <w:r>
        <w:rPr>
          <w:rFonts w:ascii="FangSong" w:eastAsia="FangSong" w:hAnsi="FangSong" w:cs="FangSong"/>
          <w:sz w:val="32"/>
          <w:szCs w:val="32"/>
        </w:rPr>
        <w:t xml:space="preserve">XX </w:t>
      </w:r>
      <w:r>
        <w:rPr>
          <w:rFonts w:ascii="FangSong" w:eastAsia="FangSong" w:hAnsi="FangSong" w:cs="FangSong"/>
          <w:sz w:val="32"/>
          <w:szCs w:val="32"/>
        </w:rPr>
        <w:t>岁</w:t>
      </w:r>
    </w:p>
    <w:p w:rsidR="00E7407D" w:rsidRDefault="00E7407D">
      <w:pPr>
        <w:spacing w:line="21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职务：</w:t>
      </w:r>
      <w:r>
        <w:rPr>
          <w:rFonts w:ascii="FangSong" w:eastAsia="FangSong" w:hAnsi="FangSong" w:cs="FangSong"/>
          <w:sz w:val="32"/>
          <w:szCs w:val="32"/>
        </w:rPr>
        <w:t>XXXXX ,</w:t>
      </w:r>
      <w:r>
        <w:rPr>
          <w:rFonts w:ascii="FangSong" w:eastAsia="FangSong" w:hAnsi="FangSong" w:cs="FangSong"/>
          <w:sz w:val="32"/>
          <w:szCs w:val="32"/>
        </w:rPr>
        <w:t>系</w:t>
      </w:r>
      <w:r>
        <w:rPr>
          <w:rFonts w:ascii="FangSong" w:eastAsia="FangSong" w:hAnsi="FangSong" w:cs="FangSong"/>
          <w:sz w:val="32"/>
          <w:szCs w:val="32"/>
        </w:rPr>
        <w:t xml:space="preserve"> XXXXXXXXXX </w:t>
      </w:r>
      <w:r>
        <w:rPr>
          <w:rFonts w:ascii="FangSong" w:eastAsia="FangSong" w:hAnsi="FangSong" w:cs="FangSong"/>
          <w:sz w:val="32"/>
          <w:szCs w:val="32"/>
        </w:rPr>
        <w:t>的法定代表人。</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94"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特此证明。</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9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法定代表人身份证复印件：</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87" w:lineRule="exact"/>
        <w:rPr>
          <w:sz w:val="20"/>
          <w:szCs w:val="20"/>
        </w:rPr>
      </w:pPr>
    </w:p>
    <w:p w:rsidR="00E7407D" w:rsidRDefault="008B1B6A">
      <w:pPr>
        <w:spacing w:line="366" w:lineRule="exact"/>
        <w:ind w:left="5900"/>
        <w:rPr>
          <w:sz w:val="20"/>
          <w:szCs w:val="20"/>
        </w:rPr>
      </w:pPr>
      <w:r>
        <w:rPr>
          <w:rFonts w:ascii="FangSong" w:eastAsia="FangSong" w:hAnsi="FangSong" w:cs="FangSong"/>
          <w:sz w:val="32"/>
          <w:szCs w:val="32"/>
        </w:rPr>
        <w:t>供应商名称：</w:t>
      </w:r>
      <w:r>
        <w:rPr>
          <w:rFonts w:ascii="FangSong" w:eastAsia="FangSong" w:hAnsi="FangSong" w:cs="FangSong"/>
          <w:sz w:val="32"/>
          <w:szCs w:val="32"/>
        </w:rPr>
        <w:t>XXXXX</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94" w:lineRule="exact"/>
        <w:rPr>
          <w:sz w:val="20"/>
          <w:szCs w:val="20"/>
        </w:rPr>
      </w:pPr>
    </w:p>
    <w:p w:rsidR="00E7407D" w:rsidRDefault="008B1B6A">
      <w:pPr>
        <w:tabs>
          <w:tab w:val="left" w:pos="6200"/>
        </w:tabs>
        <w:spacing w:line="366" w:lineRule="exact"/>
        <w:ind w:left="5580"/>
        <w:jc w:val="both"/>
        <w:rPr>
          <w:sz w:val="20"/>
          <w:szCs w:val="20"/>
        </w:rPr>
      </w:pPr>
      <w:r>
        <w:rPr>
          <w:rFonts w:ascii="FangSong" w:eastAsia="FangSong" w:hAnsi="FangSong" w:cs="FangSong"/>
          <w:sz w:val="32"/>
          <w:szCs w:val="32"/>
        </w:rPr>
        <w:t>日</w:t>
      </w:r>
      <w:r>
        <w:rPr>
          <w:rFonts w:ascii="FangSong" w:eastAsia="FangSong" w:hAnsi="FangSong" w:cs="FangSong"/>
          <w:sz w:val="32"/>
          <w:szCs w:val="32"/>
        </w:rPr>
        <w:tab/>
      </w:r>
      <w:r>
        <w:rPr>
          <w:rFonts w:ascii="FangSong" w:eastAsia="FangSong" w:hAnsi="FangSong" w:cs="FangSong"/>
          <w:sz w:val="32"/>
          <w:szCs w:val="32"/>
        </w:rPr>
        <w:t>期：</w:t>
      </w:r>
      <w:r>
        <w:rPr>
          <w:rFonts w:ascii="FangSong" w:eastAsia="FangSong" w:hAnsi="FangSong" w:cs="FangSong"/>
          <w:sz w:val="32"/>
          <w:szCs w:val="32"/>
        </w:rPr>
        <w:t>XX</w:t>
      </w:r>
      <w:r>
        <w:rPr>
          <w:rFonts w:ascii="FangSong" w:eastAsia="FangSong" w:hAnsi="FangSong" w:cs="FangSong"/>
          <w:sz w:val="32"/>
          <w:szCs w:val="32"/>
        </w:rPr>
        <w:t>年</w:t>
      </w:r>
      <w:r>
        <w:rPr>
          <w:rFonts w:ascii="FangSong" w:eastAsia="FangSong" w:hAnsi="FangSong" w:cs="FangSong"/>
          <w:sz w:val="32"/>
          <w:szCs w:val="32"/>
        </w:rPr>
        <w:t>XX</w:t>
      </w:r>
      <w:r>
        <w:rPr>
          <w:rFonts w:ascii="FangSong" w:eastAsia="FangSong" w:hAnsi="FangSong" w:cs="FangSong"/>
          <w:sz w:val="32"/>
          <w:szCs w:val="32"/>
        </w:rPr>
        <w:t>月</w:t>
      </w:r>
      <w:r>
        <w:rPr>
          <w:rFonts w:ascii="FangSong" w:eastAsia="FangSong" w:hAnsi="FangSong" w:cs="FangSong"/>
          <w:sz w:val="32"/>
          <w:szCs w:val="32"/>
        </w:rPr>
        <w:t>XX</w:t>
      </w:r>
      <w:r>
        <w:rPr>
          <w:rFonts w:ascii="FangSong" w:eastAsia="FangSong" w:hAnsi="FangSong" w:cs="FangSong"/>
          <w:sz w:val="32"/>
          <w:szCs w:val="32"/>
        </w:rPr>
        <w:t>日</w:t>
      </w:r>
    </w:p>
    <w:p w:rsidR="00E7407D" w:rsidRDefault="00E7407D">
      <w:pPr>
        <w:sectPr w:rsidR="00E7407D">
          <w:pgSz w:w="11900" w:h="16838"/>
          <w:pgMar w:top="1440" w:right="1366" w:bottom="435" w:left="1440" w:header="0" w:footer="0" w:gutter="0"/>
          <w:cols w:space="720" w:equalWidth="0">
            <w:col w:w="910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43" w:lineRule="exact"/>
        <w:rPr>
          <w:sz w:val="20"/>
          <w:szCs w:val="20"/>
        </w:rPr>
      </w:pPr>
    </w:p>
    <w:p w:rsidR="00E7407D" w:rsidRDefault="008B1B6A">
      <w:pPr>
        <w:ind w:right="-159"/>
        <w:jc w:val="center"/>
        <w:rPr>
          <w:sz w:val="20"/>
          <w:szCs w:val="20"/>
        </w:rPr>
      </w:pPr>
      <w:r>
        <w:rPr>
          <w:rFonts w:ascii="Calibri" w:eastAsia="Calibri" w:hAnsi="Calibri" w:cs="Calibri"/>
          <w:sz w:val="17"/>
          <w:szCs w:val="17"/>
        </w:rPr>
        <w:t>11</w:t>
      </w:r>
    </w:p>
    <w:p w:rsidR="00E7407D" w:rsidRDefault="00E7407D">
      <w:pPr>
        <w:sectPr w:rsidR="00E7407D">
          <w:type w:val="continuous"/>
          <w:pgSz w:w="11900" w:h="16838"/>
          <w:pgMar w:top="1440" w:right="1366" w:bottom="435" w:left="1440" w:header="0" w:footer="0" w:gutter="0"/>
          <w:cols w:space="720" w:equalWidth="0">
            <w:col w:w="9100"/>
          </w:cols>
        </w:sectPr>
      </w:pPr>
    </w:p>
    <w:p w:rsidR="00E7407D" w:rsidRDefault="00E7407D">
      <w:pPr>
        <w:spacing w:line="206" w:lineRule="exact"/>
        <w:rPr>
          <w:sz w:val="20"/>
          <w:szCs w:val="20"/>
        </w:rPr>
      </w:pPr>
      <w:bookmarkStart w:id="12" w:name="page13"/>
      <w:bookmarkEnd w:id="12"/>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3</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34" w:lineRule="exact"/>
        <w:rPr>
          <w:sz w:val="20"/>
          <w:szCs w:val="20"/>
        </w:rPr>
      </w:pPr>
    </w:p>
    <w:p w:rsidR="00E7407D" w:rsidRDefault="008B1B6A">
      <w:pPr>
        <w:spacing w:line="366" w:lineRule="exact"/>
        <w:ind w:left="3820"/>
        <w:rPr>
          <w:sz w:val="20"/>
          <w:szCs w:val="20"/>
        </w:rPr>
      </w:pPr>
      <w:r>
        <w:rPr>
          <w:rFonts w:ascii="SimSun" w:eastAsia="SimSun" w:hAnsi="SimSun" w:cs="SimSun"/>
          <w:sz w:val="32"/>
          <w:szCs w:val="32"/>
        </w:rPr>
        <w:t>单位介绍信</w:t>
      </w:r>
    </w:p>
    <w:p w:rsidR="00E7407D" w:rsidRDefault="00E7407D">
      <w:pPr>
        <w:spacing w:line="255" w:lineRule="exact"/>
        <w:rPr>
          <w:sz w:val="20"/>
          <w:szCs w:val="20"/>
        </w:rPr>
      </w:pPr>
    </w:p>
    <w:p w:rsidR="00E7407D" w:rsidRDefault="008B1B6A">
      <w:pPr>
        <w:spacing w:line="366" w:lineRule="exact"/>
        <w:ind w:left="140"/>
        <w:rPr>
          <w:sz w:val="20"/>
          <w:szCs w:val="20"/>
        </w:rPr>
      </w:pPr>
      <w:r>
        <w:rPr>
          <w:rFonts w:ascii="FangSong" w:eastAsia="FangSong" w:hAnsi="FangSong" w:cs="FangSong"/>
          <w:sz w:val="32"/>
          <w:szCs w:val="32"/>
        </w:rPr>
        <w:t>四川蔬式家园供应链管理有限公司：</w:t>
      </w:r>
    </w:p>
    <w:p w:rsidR="00E7407D" w:rsidRDefault="00E7407D">
      <w:pPr>
        <w:spacing w:line="273" w:lineRule="exact"/>
        <w:rPr>
          <w:sz w:val="20"/>
          <w:szCs w:val="20"/>
        </w:rPr>
      </w:pPr>
    </w:p>
    <w:tbl>
      <w:tblPr>
        <w:tblW w:w="0" w:type="auto"/>
        <w:tblInd w:w="140" w:type="dxa"/>
        <w:tblLayout w:type="fixed"/>
        <w:tblCellMar>
          <w:left w:w="0" w:type="dxa"/>
          <w:right w:w="0" w:type="dxa"/>
        </w:tblCellMar>
        <w:tblLook w:val="04A0"/>
      </w:tblPr>
      <w:tblGrid>
        <w:gridCol w:w="1280"/>
        <w:gridCol w:w="1320"/>
        <w:gridCol w:w="1300"/>
        <w:gridCol w:w="260"/>
        <w:gridCol w:w="1700"/>
        <w:gridCol w:w="2140"/>
        <w:gridCol w:w="980"/>
      </w:tblGrid>
      <w:tr w:rsidR="00E7407D">
        <w:trPr>
          <w:trHeight w:val="365"/>
        </w:trPr>
        <w:tc>
          <w:tcPr>
            <w:tcW w:w="2600" w:type="dxa"/>
            <w:gridSpan w:val="2"/>
            <w:vAlign w:val="bottom"/>
          </w:tcPr>
          <w:p w:rsidR="00E7407D" w:rsidRDefault="008B1B6A">
            <w:pPr>
              <w:spacing w:line="366" w:lineRule="exact"/>
              <w:ind w:left="640"/>
              <w:rPr>
                <w:sz w:val="20"/>
                <w:szCs w:val="20"/>
              </w:rPr>
            </w:pPr>
            <w:r>
              <w:rPr>
                <w:rFonts w:ascii="FangSong" w:eastAsia="FangSong" w:hAnsi="FangSong" w:cs="FangSong"/>
                <w:sz w:val="32"/>
                <w:szCs w:val="32"/>
              </w:rPr>
              <w:t>兹介绍我单位</w:t>
            </w:r>
          </w:p>
        </w:tc>
        <w:tc>
          <w:tcPr>
            <w:tcW w:w="1300" w:type="dxa"/>
            <w:tcBorders>
              <w:bottom w:val="single" w:sz="8" w:space="0" w:color="auto"/>
            </w:tcBorders>
            <w:vAlign w:val="bottom"/>
          </w:tcPr>
          <w:p w:rsidR="00E7407D" w:rsidRDefault="00E7407D">
            <w:pPr>
              <w:rPr>
                <w:sz w:val="24"/>
                <w:szCs w:val="24"/>
              </w:rPr>
            </w:pPr>
          </w:p>
        </w:tc>
        <w:tc>
          <w:tcPr>
            <w:tcW w:w="1960" w:type="dxa"/>
            <w:gridSpan w:val="2"/>
            <w:vAlign w:val="bottom"/>
          </w:tcPr>
          <w:p w:rsidR="00E7407D" w:rsidRDefault="008B1B6A">
            <w:pPr>
              <w:spacing w:line="366" w:lineRule="exact"/>
              <w:rPr>
                <w:sz w:val="20"/>
                <w:szCs w:val="20"/>
              </w:rPr>
            </w:pPr>
            <w:r>
              <w:rPr>
                <w:rFonts w:ascii="FangSong" w:eastAsia="FangSong" w:hAnsi="FangSong" w:cs="FangSong"/>
                <w:sz w:val="32"/>
                <w:szCs w:val="32"/>
              </w:rPr>
              <w:t>（身份证号：</w:t>
            </w:r>
          </w:p>
        </w:tc>
        <w:tc>
          <w:tcPr>
            <w:tcW w:w="2140" w:type="dxa"/>
            <w:tcBorders>
              <w:bottom w:val="single" w:sz="8" w:space="0" w:color="auto"/>
            </w:tcBorders>
            <w:vAlign w:val="bottom"/>
          </w:tcPr>
          <w:p w:rsidR="00E7407D" w:rsidRDefault="00E7407D">
            <w:pPr>
              <w:rPr>
                <w:sz w:val="24"/>
                <w:szCs w:val="24"/>
              </w:rPr>
            </w:pPr>
          </w:p>
        </w:tc>
        <w:tc>
          <w:tcPr>
            <w:tcW w:w="980" w:type="dxa"/>
            <w:vAlign w:val="bottom"/>
          </w:tcPr>
          <w:p w:rsidR="00E7407D" w:rsidRDefault="008B1B6A">
            <w:pPr>
              <w:spacing w:line="366" w:lineRule="exact"/>
              <w:rPr>
                <w:sz w:val="20"/>
                <w:szCs w:val="20"/>
              </w:rPr>
            </w:pPr>
            <w:r>
              <w:rPr>
                <w:rFonts w:ascii="FangSong" w:eastAsia="FangSong" w:hAnsi="FangSong" w:cs="FangSong"/>
                <w:w w:val="97"/>
                <w:sz w:val="32"/>
                <w:szCs w:val="32"/>
              </w:rPr>
              <w:t>）前往</w:t>
            </w:r>
          </w:p>
        </w:tc>
      </w:tr>
      <w:tr w:rsidR="00E7407D">
        <w:trPr>
          <w:trHeight w:val="560"/>
        </w:trPr>
        <w:tc>
          <w:tcPr>
            <w:tcW w:w="2600" w:type="dxa"/>
            <w:gridSpan w:val="2"/>
            <w:vAlign w:val="bottom"/>
          </w:tcPr>
          <w:p w:rsidR="00E7407D" w:rsidRDefault="008B1B6A">
            <w:pPr>
              <w:spacing w:line="366" w:lineRule="exact"/>
              <w:rPr>
                <w:sz w:val="20"/>
                <w:szCs w:val="20"/>
              </w:rPr>
            </w:pPr>
            <w:r>
              <w:rPr>
                <w:rFonts w:ascii="FangSong" w:eastAsia="FangSong" w:hAnsi="FangSong" w:cs="FangSong"/>
                <w:sz w:val="32"/>
                <w:szCs w:val="32"/>
              </w:rPr>
              <w:t>贵处办理</w:t>
            </w:r>
          </w:p>
        </w:tc>
        <w:tc>
          <w:tcPr>
            <w:tcW w:w="1300" w:type="dxa"/>
            <w:vAlign w:val="bottom"/>
          </w:tcPr>
          <w:p w:rsidR="00E7407D" w:rsidRDefault="00E7407D">
            <w:pPr>
              <w:rPr>
                <w:sz w:val="24"/>
                <w:szCs w:val="24"/>
              </w:rPr>
            </w:pPr>
          </w:p>
        </w:tc>
        <w:tc>
          <w:tcPr>
            <w:tcW w:w="260" w:type="dxa"/>
            <w:vAlign w:val="bottom"/>
          </w:tcPr>
          <w:p w:rsidR="00E7407D" w:rsidRDefault="00E7407D">
            <w:pPr>
              <w:rPr>
                <w:sz w:val="24"/>
                <w:szCs w:val="24"/>
              </w:rPr>
            </w:pPr>
          </w:p>
        </w:tc>
        <w:tc>
          <w:tcPr>
            <w:tcW w:w="4800" w:type="dxa"/>
            <w:gridSpan w:val="3"/>
            <w:vAlign w:val="bottom"/>
          </w:tcPr>
          <w:p w:rsidR="00E7407D" w:rsidRDefault="008B1B6A">
            <w:pPr>
              <w:spacing w:line="366" w:lineRule="exact"/>
              <w:ind w:left="160"/>
              <w:rPr>
                <w:sz w:val="20"/>
                <w:szCs w:val="20"/>
              </w:rPr>
            </w:pPr>
            <w:r>
              <w:rPr>
                <w:rFonts w:ascii="FangSong" w:eastAsia="FangSong" w:hAnsi="FangSong" w:cs="FangSong"/>
                <w:sz w:val="32"/>
                <w:szCs w:val="32"/>
              </w:rPr>
              <w:t>报名相关事宜，请予接洽办理。</w:t>
            </w:r>
          </w:p>
        </w:tc>
      </w:tr>
      <w:tr w:rsidR="00E7407D">
        <w:trPr>
          <w:trHeight w:val="20"/>
        </w:trPr>
        <w:tc>
          <w:tcPr>
            <w:tcW w:w="1280" w:type="dxa"/>
            <w:vAlign w:val="bottom"/>
          </w:tcPr>
          <w:p w:rsidR="00E7407D" w:rsidRDefault="00E7407D">
            <w:pPr>
              <w:spacing w:line="20" w:lineRule="exact"/>
              <w:rPr>
                <w:sz w:val="1"/>
                <w:szCs w:val="1"/>
              </w:rPr>
            </w:pPr>
          </w:p>
        </w:tc>
        <w:tc>
          <w:tcPr>
            <w:tcW w:w="1320" w:type="dxa"/>
            <w:shd w:val="clear" w:color="auto" w:fill="000000"/>
            <w:vAlign w:val="bottom"/>
          </w:tcPr>
          <w:p w:rsidR="00E7407D" w:rsidRDefault="00E7407D">
            <w:pPr>
              <w:spacing w:line="20" w:lineRule="exact"/>
              <w:rPr>
                <w:sz w:val="1"/>
                <w:szCs w:val="1"/>
              </w:rPr>
            </w:pPr>
          </w:p>
        </w:tc>
        <w:tc>
          <w:tcPr>
            <w:tcW w:w="1300" w:type="dxa"/>
            <w:shd w:val="clear" w:color="auto" w:fill="000000"/>
            <w:vAlign w:val="bottom"/>
          </w:tcPr>
          <w:p w:rsidR="00E7407D" w:rsidRDefault="00E7407D">
            <w:pPr>
              <w:spacing w:line="20" w:lineRule="exact"/>
              <w:rPr>
                <w:sz w:val="1"/>
                <w:szCs w:val="1"/>
              </w:rPr>
            </w:pPr>
          </w:p>
        </w:tc>
        <w:tc>
          <w:tcPr>
            <w:tcW w:w="260" w:type="dxa"/>
            <w:shd w:val="clear" w:color="auto" w:fill="000000"/>
            <w:vAlign w:val="bottom"/>
          </w:tcPr>
          <w:p w:rsidR="00E7407D" w:rsidRDefault="00E7407D">
            <w:pPr>
              <w:spacing w:line="20" w:lineRule="exact"/>
              <w:rPr>
                <w:sz w:val="1"/>
                <w:szCs w:val="1"/>
              </w:rPr>
            </w:pPr>
          </w:p>
        </w:tc>
        <w:tc>
          <w:tcPr>
            <w:tcW w:w="1700" w:type="dxa"/>
            <w:vAlign w:val="bottom"/>
          </w:tcPr>
          <w:p w:rsidR="00E7407D" w:rsidRDefault="00E7407D">
            <w:pPr>
              <w:spacing w:line="20" w:lineRule="exact"/>
              <w:rPr>
                <w:sz w:val="1"/>
                <w:szCs w:val="1"/>
              </w:rPr>
            </w:pPr>
          </w:p>
        </w:tc>
        <w:tc>
          <w:tcPr>
            <w:tcW w:w="2140" w:type="dxa"/>
            <w:vAlign w:val="bottom"/>
          </w:tcPr>
          <w:p w:rsidR="00E7407D" w:rsidRDefault="00E7407D">
            <w:pPr>
              <w:spacing w:line="20" w:lineRule="exact"/>
              <w:rPr>
                <w:sz w:val="1"/>
                <w:szCs w:val="1"/>
              </w:rPr>
            </w:pPr>
          </w:p>
        </w:tc>
        <w:tc>
          <w:tcPr>
            <w:tcW w:w="980" w:type="dxa"/>
            <w:vAlign w:val="bottom"/>
          </w:tcPr>
          <w:p w:rsidR="00E7407D" w:rsidRDefault="00E7407D">
            <w:pPr>
              <w:spacing w:line="20" w:lineRule="exact"/>
              <w:rPr>
                <w:sz w:val="1"/>
                <w:szCs w:val="1"/>
              </w:rPr>
            </w:pPr>
          </w:p>
        </w:tc>
      </w:tr>
    </w:tbl>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15" w:lineRule="exact"/>
        <w:rPr>
          <w:sz w:val="20"/>
          <w:szCs w:val="20"/>
        </w:rPr>
      </w:pPr>
    </w:p>
    <w:p w:rsidR="00E7407D" w:rsidRDefault="008B1B6A">
      <w:pPr>
        <w:spacing w:line="366" w:lineRule="exact"/>
        <w:ind w:left="6220"/>
        <w:rPr>
          <w:sz w:val="20"/>
          <w:szCs w:val="20"/>
        </w:rPr>
      </w:pPr>
      <w:r>
        <w:rPr>
          <w:rFonts w:ascii="FangSong" w:eastAsia="FangSong" w:hAnsi="FangSong" w:cs="FangSong"/>
          <w:sz w:val="32"/>
          <w:szCs w:val="32"/>
        </w:rPr>
        <w:t>单位（签章）</w:t>
      </w:r>
    </w:p>
    <w:p w:rsidR="00E7407D" w:rsidRDefault="00E7407D">
      <w:pPr>
        <w:spacing w:line="216" w:lineRule="exact"/>
        <w:rPr>
          <w:sz w:val="20"/>
          <w:szCs w:val="20"/>
        </w:rPr>
      </w:pPr>
    </w:p>
    <w:p w:rsidR="00E7407D" w:rsidRDefault="008B1B6A">
      <w:pPr>
        <w:spacing w:line="366" w:lineRule="exact"/>
        <w:ind w:left="5580"/>
        <w:rPr>
          <w:sz w:val="20"/>
          <w:szCs w:val="20"/>
        </w:rPr>
      </w:pPr>
      <w:r>
        <w:rPr>
          <w:rFonts w:ascii="FangSong" w:eastAsia="FangSong" w:hAnsi="FangSong" w:cs="FangSong"/>
          <w:sz w:val="32"/>
          <w:szCs w:val="32"/>
        </w:rPr>
        <w:t>XX</w:t>
      </w:r>
      <w:r>
        <w:rPr>
          <w:rFonts w:ascii="FangSong" w:eastAsia="FangSong" w:hAnsi="FangSong" w:cs="FangSong"/>
          <w:sz w:val="32"/>
          <w:szCs w:val="32"/>
        </w:rPr>
        <w:t>年</w:t>
      </w:r>
      <w:r>
        <w:rPr>
          <w:rFonts w:ascii="FangSong" w:eastAsia="FangSong" w:hAnsi="FangSong" w:cs="FangSong"/>
          <w:sz w:val="32"/>
          <w:szCs w:val="32"/>
        </w:rPr>
        <w:t>XX</w:t>
      </w:r>
      <w:r>
        <w:rPr>
          <w:rFonts w:ascii="FangSong" w:eastAsia="FangSong" w:hAnsi="FangSong" w:cs="FangSong"/>
          <w:sz w:val="32"/>
          <w:szCs w:val="32"/>
        </w:rPr>
        <w:t>月</w:t>
      </w:r>
      <w:r>
        <w:rPr>
          <w:rFonts w:ascii="FangSong" w:eastAsia="FangSong" w:hAnsi="FangSong" w:cs="FangSong"/>
          <w:sz w:val="32"/>
          <w:szCs w:val="32"/>
        </w:rPr>
        <w:t>XX</w:t>
      </w:r>
      <w:r>
        <w:rPr>
          <w:rFonts w:ascii="FangSong" w:eastAsia="FangSong" w:hAnsi="FangSong" w:cs="FangSong"/>
          <w:sz w:val="32"/>
          <w:szCs w:val="32"/>
        </w:rPr>
        <w:t>日</w:t>
      </w:r>
    </w:p>
    <w:p w:rsidR="00E7407D" w:rsidRDefault="00E7407D">
      <w:pPr>
        <w:sectPr w:rsidR="00E7407D">
          <w:pgSz w:w="11900" w:h="16838"/>
          <w:pgMar w:top="1440" w:right="1366" w:bottom="435" w:left="1440" w:header="0" w:footer="0" w:gutter="0"/>
          <w:cols w:space="720" w:equalWidth="0">
            <w:col w:w="910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7" w:lineRule="exact"/>
        <w:rPr>
          <w:sz w:val="20"/>
          <w:szCs w:val="20"/>
        </w:rPr>
      </w:pPr>
    </w:p>
    <w:p w:rsidR="00E7407D" w:rsidRDefault="008B1B6A">
      <w:pPr>
        <w:ind w:right="-159"/>
        <w:jc w:val="center"/>
        <w:rPr>
          <w:sz w:val="20"/>
          <w:szCs w:val="20"/>
        </w:rPr>
      </w:pPr>
      <w:r>
        <w:rPr>
          <w:rFonts w:ascii="Calibri" w:eastAsia="Calibri" w:hAnsi="Calibri" w:cs="Calibri"/>
          <w:sz w:val="17"/>
          <w:szCs w:val="17"/>
        </w:rPr>
        <w:t>12</w:t>
      </w:r>
    </w:p>
    <w:p w:rsidR="00E7407D" w:rsidRDefault="00E7407D">
      <w:pPr>
        <w:sectPr w:rsidR="00E7407D">
          <w:type w:val="continuous"/>
          <w:pgSz w:w="11900" w:h="16838"/>
          <w:pgMar w:top="1440" w:right="1366" w:bottom="435" w:left="1440" w:header="0" w:footer="0" w:gutter="0"/>
          <w:cols w:space="720" w:equalWidth="0">
            <w:col w:w="9100"/>
          </w:cols>
        </w:sectPr>
      </w:pPr>
    </w:p>
    <w:p w:rsidR="00E7407D" w:rsidRDefault="00E7407D">
      <w:pPr>
        <w:spacing w:line="206" w:lineRule="exact"/>
        <w:rPr>
          <w:sz w:val="20"/>
          <w:szCs w:val="20"/>
        </w:rPr>
      </w:pPr>
      <w:bookmarkStart w:id="13" w:name="page14"/>
      <w:bookmarkEnd w:id="13"/>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4</w:t>
      </w:r>
    </w:p>
    <w:p w:rsidR="00E7407D" w:rsidRDefault="00E7407D">
      <w:pPr>
        <w:spacing w:line="200" w:lineRule="exact"/>
        <w:rPr>
          <w:sz w:val="20"/>
          <w:szCs w:val="20"/>
        </w:rPr>
      </w:pPr>
    </w:p>
    <w:p w:rsidR="00E7407D" w:rsidRDefault="00E7407D">
      <w:pPr>
        <w:spacing w:line="322" w:lineRule="exact"/>
        <w:rPr>
          <w:sz w:val="20"/>
          <w:szCs w:val="20"/>
        </w:rPr>
      </w:pPr>
    </w:p>
    <w:p w:rsidR="00E7407D" w:rsidRDefault="008B1B6A">
      <w:pPr>
        <w:spacing w:line="354" w:lineRule="exact"/>
        <w:ind w:right="-213"/>
        <w:jc w:val="center"/>
        <w:rPr>
          <w:sz w:val="20"/>
          <w:szCs w:val="20"/>
        </w:rPr>
      </w:pPr>
      <w:r>
        <w:rPr>
          <w:rFonts w:ascii="SimSun" w:eastAsia="SimSun" w:hAnsi="SimSun" w:cs="SimSun"/>
          <w:sz w:val="31"/>
          <w:szCs w:val="31"/>
        </w:rPr>
        <w:t>经办人身份证复印件</w:t>
      </w:r>
    </w:p>
    <w:p w:rsidR="00E7407D" w:rsidRDefault="00E7407D">
      <w:pPr>
        <w:sectPr w:rsidR="00E7407D">
          <w:pgSz w:w="11900" w:h="16838"/>
          <w:pgMar w:top="1440" w:right="1440" w:bottom="435" w:left="1440" w:header="0" w:footer="0" w:gutter="0"/>
          <w:cols w:space="720" w:equalWidth="0">
            <w:col w:w="9026"/>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44" w:lineRule="exact"/>
        <w:rPr>
          <w:sz w:val="20"/>
          <w:szCs w:val="20"/>
        </w:rPr>
      </w:pPr>
    </w:p>
    <w:p w:rsidR="00E7407D" w:rsidRDefault="008B1B6A">
      <w:pPr>
        <w:ind w:right="-233"/>
        <w:jc w:val="center"/>
        <w:rPr>
          <w:sz w:val="20"/>
          <w:szCs w:val="20"/>
        </w:rPr>
      </w:pPr>
      <w:r>
        <w:rPr>
          <w:rFonts w:ascii="Calibri" w:eastAsia="Calibri" w:hAnsi="Calibri" w:cs="Calibri"/>
          <w:sz w:val="17"/>
          <w:szCs w:val="17"/>
        </w:rPr>
        <w:t>13</w:t>
      </w:r>
    </w:p>
    <w:p w:rsidR="00E7407D" w:rsidRDefault="00E7407D">
      <w:pPr>
        <w:sectPr w:rsidR="00E7407D">
          <w:type w:val="continuous"/>
          <w:pgSz w:w="11900" w:h="16838"/>
          <w:pgMar w:top="1440" w:right="1440" w:bottom="435" w:left="1440" w:header="0" w:footer="0" w:gutter="0"/>
          <w:cols w:space="720" w:equalWidth="0">
            <w:col w:w="9026"/>
          </w:cols>
        </w:sectPr>
      </w:pPr>
    </w:p>
    <w:p w:rsidR="00E7407D" w:rsidRDefault="00E7407D">
      <w:pPr>
        <w:spacing w:line="206" w:lineRule="exact"/>
        <w:rPr>
          <w:sz w:val="20"/>
          <w:szCs w:val="20"/>
        </w:rPr>
      </w:pPr>
      <w:bookmarkStart w:id="14" w:name="page15"/>
      <w:bookmarkEnd w:id="14"/>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5</w:t>
      </w:r>
    </w:p>
    <w:p w:rsidR="00E7407D" w:rsidRDefault="00E7407D">
      <w:pPr>
        <w:spacing w:line="200" w:lineRule="exact"/>
        <w:rPr>
          <w:sz w:val="20"/>
          <w:szCs w:val="20"/>
        </w:rPr>
      </w:pPr>
    </w:p>
    <w:p w:rsidR="00E7407D" w:rsidRDefault="00E7407D">
      <w:pPr>
        <w:spacing w:line="322" w:lineRule="exact"/>
        <w:rPr>
          <w:sz w:val="20"/>
          <w:szCs w:val="20"/>
        </w:rPr>
      </w:pPr>
    </w:p>
    <w:p w:rsidR="00E7407D" w:rsidRDefault="008B1B6A">
      <w:pPr>
        <w:spacing w:line="354" w:lineRule="exact"/>
        <w:ind w:right="-213"/>
        <w:jc w:val="center"/>
        <w:rPr>
          <w:sz w:val="20"/>
          <w:szCs w:val="20"/>
        </w:rPr>
      </w:pPr>
      <w:r>
        <w:rPr>
          <w:rFonts w:ascii="SimSun" w:eastAsia="SimSun" w:hAnsi="SimSun" w:cs="SimSun"/>
          <w:sz w:val="31"/>
          <w:szCs w:val="31"/>
        </w:rPr>
        <w:t>食品配送应急预案</w:t>
      </w:r>
    </w:p>
    <w:p w:rsidR="00E7407D" w:rsidRDefault="00E7407D">
      <w:pPr>
        <w:sectPr w:rsidR="00E7407D">
          <w:pgSz w:w="11900" w:h="16838"/>
          <w:pgMar w:top="1440" w:right="1440" w:bottom="435" w:left="1440" w:header="0" w:footer="0" w:gutter="0"/>
          <w:cols w:space="720" w:equalWidth="0">
            <w:col w:w="9026"/>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44" w:lineRule="exact"/>
        <w:rPr>
          <w:sz w:val="20"/>
          <w:szCs w:val="20"/>
        </w:rPr>
      </w:pPr>
    </w:p>
    <w:p w:rsidR="00E7407D" w:rsidRDefault="008B1B6A">
      <w:pPr>
        <w:ind w:right="-233"/>
        <w:jc w:val="center"/>
        <w:rPr>
          <w:sz w:val="20"/>
          <w:szCs w:val="20"/>
        </w:rPr>
      </w:pPr>
      <w:r>
        <w:rPr>
          <w:rFonts w:ascii="Calibri" w:eastAsia="Calibri" w:hAnsi="Calibri" w:cs="Calibri"/>
          <w:sz w:val="17"/>
          <w:szCs w:val="17"/>
        </w:rPr>
        <w:t>14</w:t>
      </w:r>
    </w:p>
    <w:p w:rsidR="00E7407D" w:rsidRDefault="00E7407D">
      <w:pPr>
        <w:sectPr w:rsidR="00E7407D">
          <w:type w:val="continuous"/>
          <w:pgSz w:w="11900" w:h="16838"/>
          <w:pgMar w:top="1440" w:right="1440" w:bottom="435" w:left="1440" w:header="0" w:footer="0" w:gutter="0"/>
          <w:cols w:space="720" w:equalWidth="0">
            <w:col w:w="9026"/>
          </w:cols>
        </w:sectPr>
      </w:pPr>
    </w:p>
    <w:p w:rsidR="00E7407D" w:rsidRDefault="00E7407D">
      <w:pPr>
        <w:spacing w:line="206" w:lineRule="exact"/>
        <w:rPr>
          <w:sz w:val="20"/>
          <w:szCs w:val="20"/>
        </w:rPr>
      </w:pPr>
      <w:bookmarkStart w:id="15" w:name="page16"/>
      <w:bookmarkEnd w:id="15"/>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6</w:t>
      </w:r>
    </w:p>
    <w:p w:rsidR="00E7407D" w:rsidRDefault="00E7407D">
      <w:pPr>
        <w:spacing w:line="200" w:lineRule="exact"/>
        <w:rPr>
          <w:sz w:val="20"/>
          <w:szCs w:val="20"/>
        </w:rPr>
      </w:pPr>
    </w:p>
    <w:p w:rsidR="00E7407D" w:rsidRDefault="00E7407D">
      <w:pPr>
        <w:spacing w:line="322" w:lineRule="exact"/>
        <w:rPr>
          <w:sz w:val="20"/>
          <w:szCs w:val="20"/>
        </w:rPr>
      </w:pPr>
    </w:p>
    <w:p w:rsidR="00E7407D" w:rsidRDefault="008B1B6A">
      <w:pPr>
        <w:spacing w:line="354" w:lineRule="exact"/>
        <w:ind w:right="-213"/>
        <w:jc w:val="center"/>
        <w:rPr>
          <w:sz w:val="20"/>
          <w:szCs w:val="20"/>
        </w:rPr>
      </w:pPr>
      <w:r>
        <w:rPr>
          <w:rFonts w:ascii="SimSun" w:eastAsia="SimSun" w:hAnsi="SimSun" w:cs="SimSun"/>
          <w:sz w:val="31"/>
          <w:szCs w:val="31"/>
        </w:rPr>
        <w:t>食品安全应急预案</w:t>
      </w:r>
    </w:p>
    <w:p w:rsidR="00E7407D" w:rsidRDefault="00E7407D">
      <w:pPr>
        <w:sectPr w:rsidR="00E7407D">
          <w:pgSz w:w="11900" w:h="16838"/>
          <w:pgMar w:top="1440" w:right="1440" w:bottom="435" w:left="1440" w:header="0" w:footer="0" w:gutter="0"/>
          <w:cols w:space="720" w:equalWidth="0">
            <w:col w:w="9026"/>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44" w:lineRule="exact"/>
        <w:rPr>
          <w:sz w:val="20"/>
          <w:szCs w:val="20"/>
        </w:rPr>
      </w:pPr>
    </w:p>
    <w:p w:rsidR="00E7407D" w:rsidRDefault="008B1B6A">
      <w:pPr>
        <w:ind w:right="-233"/>
        <w:jc w:val="center"/>
        <w:rPr>
          <w:sz w:val="20"/>
          <w:szCs w:val="20"/>
        </w:rPr>
      </w:pPr>
      <w:r>
        <w:rPr>
          <w:rFonts w:ascii="Calibri" w:eastAsia="Calibri" w:hAnsi="Calibri" w:cs="Calibri"/>
          <w:sz w:val="17"/>
          <w:szCs w:val="17"/>
        </w:rPr>
        <w:t>15</w:t>
      </w:r>
    </w:p>
    <w:p w:rsidR="00E7407D" w:rsidRDefault="00E7407D">
      <w:pPr>
        <w:sectPr w:rsidR="00E7407D">
          <w:type w:val="continuous"/>
          <w:pgSz w:w="11900" w:h="16838"/>
          <w:pgMar w:top="1440" w:right="1440" w:bottom="435" w:left="1440" w:header="0" w:footer="0" w:gutter="0"/>
          <w:cols w:space="720" w:equalWidth="0">
            <w:col w:w="9026"/>
          </w:cols>
        </w:sectPr>
      </w:pPr>
    </w:p>
    <w:p w:rsidR="00E7407D" w:rsidRDefault="00E7407D">
      <w:pPr>
        <w:spacing w:line="206" w:lineRule="exact"/>
        <w:rPr>
          <w:sz w:val="20"/>
          <w:szCs w:val="20"/>
        </w:rPr>
      </w:pPr>
      <w:bookmarkStart w:id="16" w:name="page17"/>
      <w:bookmarkEnd w:id="16"/>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7</w:t>
      </w:r>
    </w:p>
    <w:p w:rsidR="00E7407D" w:rsidRDefault="00E7407D">
      <w:pPr>
        <w:spacing w:line="200" w:lineRule="exact"/>
        <w:rPr>
          <w:sz w:val="20"/>
          <w:szCs w:val="20"/>
        </w:rPr>
      </w:pPr>
    </w:p>
    <w:p w:rsidR="00E7407D" w:rsidRDefault="00E7407D">
      <w:pPr>
        <w:spacing w:line="322" w:lineRule="exact"/>
        <w:rPr>
          <w:sz w:val="20"/>
          <w:szCs w:val="20"/>
        </w:rPr>
      </w:pPr>
    </w:p>
    <w:p w:rsidR="00E7407D" w:rsidRDefault="008B1B6A">
      <w:pPr>
        <w:spacing w:line="366" w:lineRule="exact"/>
        <w:ind w:left="780"/>
        <w:rPr>
          <w:sz w:val="20"/>
          <w:szCs w:val="20"/>
        </w:rPr>
      </w:pPr>
      <w:r>
        <w:rPr>
          <w:rFonts w:ascii="SimSun" w:eastAsia="SimSun" w:hAnsi="SimSun" w:cs="SimSun"/>
          <w:sz w:val="32"/>
          <w:szCs w:val="32"/>
        </w:rPr>
        <w:t>一、</w:t>
      </w:r>
      <w:r>
        <w:rPr>
          <w:rFonts w:ascii="FangSong" w:eastAsia="FangSong" w:hAnsi="FangSong" w:cs="FangSong"/>
          <w:sz w:val="32"/>
          <w:szCs w:val="32"/>
        </w:rPr>
        <w:t>供应商应提交的资格证明材料</w:t>
      </w:r>
    </w:p>
    <w:p w:rsidR="00E7407D" w:rsidRDefault="00E7407D">
      <w:pPr>
        <w:spacing w:line="169" w:lineRule="exact"/>
        <w:rPr>
          <w:sz w:val="20"/>
          <w:szCs w:val="20"/>
        </w:rPr>
      </w:pPr>
    </w:p>
    <w:p w:rsidR="00E7407D" w:rsidRDefault="008B1B6A">
      <w:pPr>
        <w:spacing w:line="267" w:lineRule="exact"/>
        <w:ind w:left="560"/>
        <w:rPr>
          <w:sz w:val="20"/>
          <w:szCs w:val="20"/>
        </w:rPr>
      </w:pPr>
      <w:r>
        <w:rPr>
          <w:rFonts w:ascii="SimSun" w:eastAsia="SimSun" w:hAnsi="SimSun" w:cs="SimSun"/>
          <w:sz w:val="21"/>
          <w:szCs w:val="21"/>
        </w:rPr>
        <w:t>（</w:t>
      </w:r>
      <w:r>
        <w:rPr>
          <w:rFonts w:ascii="Calibri" w:eastAsia="Calibri" w:hAnsi="Calibri" w:cs="Calibri"/>
          <w:sz w:val="21"/>
          <w:szCs w:val="21"/>
        </w:rPr>
        <w:t>1</w:t>
      </w:r>
      <w:r>
        <w:rPr>
          <w:rFonts w:ascii="SimSun" w:eastAsia="SimSun" w:hAnsi="SimSun" w:cs="SimSun"/>
          <w:sz w:val="21"/>
          <w:szCs w:val="21"/>
        </w:rPr>
        <w:t>）</w:t>
      </w:r>
    </w:p>
    <w:p w:rsidR="00E7407D" w:rsidRDefault="00E7407D">
      <w:pPr>
        <w:spacing w:line="166" w:lineRule="exact"/>
        <w:rPr>
          <w:sz w:val="20"/>
          <w:szCs w:val="20"/>
        </w:rPr>
      </w:pPr>
    </w:p>
    <w:p w:rsidR="00E7407D" w:rsidRDefault="008B1B6A">
      <w:pPr>
        <w:spacing w:line="267" w:lineRule="exact"/>
        <w:ind w:left="560"/>
        <w:rPr>
          <w:sz w:val="20"/>
          <w:szCs w:val="20"/>
        </w:rPr>
      </w:pPr>
      <w:r>
        <w:rPr>
          <w:rFonts w:ascii="SimSun" w:eastAsia="SimSun" w:hAnsi="SimSun" w:cs="SimSun"/>
          <w:sz w:val="21"/>
          <w:szCs w:val="21"/>
        </w:rPr>
        <w:t>（</w:t>
      </w:r>
      <w:r>
        <w:rPr>
          <w:rFonts w:ascii="Calibri" w:eastAsia="Calibri" w:hAnsi="Calibri" w:cs="Calibri"/>
          <w:sz w:val="21"/>
          <w:szCs w:val="21"/>
        </w:rPr>
        <w:t>2</w:t>
      </w:r>
      <w:r>
        <w:rPr>
          <w:rFonts w:ascii="SimSun" w:eastAsia="SimSun" w:hAnsi="SimSun" w:cs="SimSun"/>
          <w:sz w:val="21"/>
          <w:szCs w:val="21"/>
        </w:rPr>
        <w:t>）</w:t>
      </w:r>
    </w:p>
    <w:p w:rsidR="00E7407D" w:rsidRDefault="00E7407D">
      <w:pPr>
        <w:spacing w:line="46" w:lineRule="exact"/>
        <w:rPr>
          <w:sz w:val="20"/>
          <w:szCs w:val="20"/>
        </w:rPr>
      </w:pPr>
    </w:p>
    <w:p w:rsidR="00E7407D" w:rsidRDefault="008B1B6A">
      <w:pPr>
        <w:spacing w:line="267" w:lineRule="exact"/>
        <w:ind w:left="560"/>
        <w:rPr>
          <w:sz w:val="20"/>
          <w:szCs w:val="20"/>
        </w:rPr>
      </w:pPr>
      <w:r>
        <w:rPr>
          <w:rFonts w:ascii="SimSun" w:eastAsia="SimSun" w:hAnsi="SimSun" w:cs="SimSun"/>
          <w:sz w:val="21"/>
          <w:szCs w:val="21"/>
        </w:rPr>
        <w:t>（</w:t>
      </w:r>
      <w:r>
        <w:rPr>
          <w:rFonts w:ascii="Calibri" w:eastAsia="Calibri" w:hAnsi="Calibri" w:cs="Calibri"/>
          <w:sz w:val="21"/>
          <w:szCs w:val="21"/>
        </w:rPr>
        <w:t>3</w:t>
      </w:r>
      <w:r>
        <w:rPr>
          <w:rFonts w:ascii="SimSun" w:eastAsia="SimSun" w:hAnsi="SimSun" w:cs="SimSun"/>
          <w:sz w:val="21"/>
          <w:szCs w:val="21"/>
        </w:rPr>
        <w:t>）</w:t>
      </w:r>
    </w:p>
    <w:p w:rsidR="00E7407D" w:rsidRDefault="00E7407D">
      <w:pPr>
        <w:spacing w:line="158" w:lineRule="exact"/>
        <w:rPr>
          <w:sz w:val="20"/>
          <w:szCs w:val="20"/>
        </w:rPr>
      </w:pPr>
    </w:p>
    <w:p w:rsidR="00E7407D" w:rsidRDefault="008B1B6A">
      <w:pPr>
        <w:spacing w:line="240" w:lineRule="exact"/>
        <w:ind w:left="560"/>
        <w:rPr>
          <w:sz w:val="20"/>
          <w:szCs w:val="20"/>
        </w:rPr>
      </w:pPr>
      <w:r>
        <w:rPr>
          <w:rFonts w:ascii="SimSun" w:eastAsia="SimSun" w:hAnsi="SimSun" w:cs="SimSun"/>
          <w:sz w:val="21"/>
          <w:szCs w:val="21"/>
        </w:rPr>
        <w:t>……</w:t>
      </w:r>
    </w:p>
    <w:p w:rsidR="00E7407D" w:rsidRDefault="00E7407D">
      <w:pPr>
        <w:spacing w:line="205" w:lineRule="exact"/>
        <w:rPr>
          <w:sz w:val="20"/>
          <w:szCs w:val="20"/>
        </w:rPr>
      </w:pPr>
    </w:p>
    <w:p w:rsidR="00E7407D" w:rsidRDefault="008B1B6A">
      <w:pPr>
        <w:spacing w:line="475" w:lineRule="exact"/>
        <w:ind w:left="140" w:firstLine="641"/>
        <w:rPr>
          <w:sz w:val="20"/>
          <w:szCs w:val="20"/>
        </w:rPr>
      </w:pPr>
      <w:r>
        <w:rPr>
          <w:rFonts w:ascii="FangSong" w:eastAsia="FangSong" w:hAnsi="FangSong" w:cs="FangSong"/>
          <w:sz w:val="32"/>
          <w:szCs w:val="32"/>
        </w:rPr>
        <w:t>二、供应商选择自己投标种类，根据本项目提出的其他要求的资格、资质性及其他类似效力的证明材料</w:t>
      </w:r>
    </w:p>
    <w:p w:rsidR="00E7407D" w:rsidRDefault="00E7407D">
      <w:pPr>
        <w:spacing w:line="174" w:lineRule="exact"/>
        <w:rPr>
          <w:sz w:val="20"/>
          <w:szCs w:val="20"/>
        </w:rPr>
      </w:pPr>
    </w:p>
    <w:p w:rsidR="00E7407D" w:rsidRDefault="008B1B6A">
      <w:pPr>
        <w:spacing w:line="267" w:lineRule="exact"/>
        <w:ind w:left="560"/>
        <w:rPr>
          <w:sz w:val="20"/>
          <w:szCs w:val="20"/>
        </w:rPr>
      </w:pPr>
      <w:r>
        <w:rPr>
          <w:rFonts w:ascii="SimSun" w:eastAsia="SimSun" w:hAnsi="SimSun" w:cs="SimSun"/>
          <w:sz w:val="21"/>
          <w:szCs w:val="21"/>
        </w:rPr>
        <w:t>（</w:t>
      </w:r>
      <w:r>
        <w:rPr>
          <w:rFonts w:ascii="Calibri" w:eastAsia="Calibri" w:hAnsi="Calibri" w:cs="Calibri"/>
          <w:sz w:val="21"/>
          <w:szCs w:val="21"/>
        </w:rPr>
        <w:t>1</w:t>
      </w:r>
      <w:r>
        <w:rPr>
          <w:rFonts w:ascii="SimSun" w:eastAsia="SimSun" w:hAnsi="SimSun" w:cs="SimSun"/>
          <w:sz w:val="21"/>
          <w:szCs w:val="21"/>
        </w:rPr>
        <w:t>）</w:t>
      </w:r>
    </w:p>
    <w:p w:rsidR="00E7407D" w:rsidRDefault="00E7407D">
      <w:pPr>
        <w:spacing w:line="166" w:lineRule="exact"/>
        <w:rPr>
          <w:sz w:val="20"/>
          <w:szCs w:val="20"/>
        </w:rPr>
      </w:pPr>
    </w:p>
    <w:p w:rsidR="00E7407D" w:rsidRDefault="008B1B6A">
      <w:pPr>
        <w:spacing w:line="267" w:lineRule="exact"/>
        <w:ind w:left="560"/>
        <w:rPr>
          <w:sz w:val="20"/>
          <w:szCs w:val="20"/>
        </w:rPr>
      </w:pPr>
      <w:r>
        <w:rPr>
          <w:rFonts w:ascii="SimSun" w:eastAsia="SimSun" w:hAnsi="SimSun" w:cs="SimSun"/>
          <w:sz w:val="21"/>
          <w:szCs w:val="21"/>
        </w:rPr>
        <w:t>（</w:t>
      </w:r>
      <w:r>
        <w:rPr>
          <w:rFonts w:ascii="Calibri" w:eastAsia="Calibri" w:hAnsi="Calibri" w:cs="Calibri"/>
          <w:sz w:val="21"/>
          <w:szCs w:val="21"/>
        </w:rPr>
        <w:t>2</w:t>
      </w:r>
      <w:r>
        <w:rPr>
          <w:rFonts w:ascii="SimSun" w:eastAsia="SimSun" w:hAnsi="SimSun" w:cs="SimSun"/>
          <w:sz w:val="21"/>
          <w:szCs w:val="21"/>
        </w:rPr>
        <w:t>）</w:t>
      </w:r>
    </w:p>
    <w:p w:rsidR="00E7407D" w:rsidRDefault="00E7407D">
      <w:pPr>
        <w:spacing w:line="46" w:lineRule="exact"/>
        <w:rPr>
          <w:sz w:val="20"/>
          <w:szCs w:val="20"/>
        </w:rPr>
      </w:pPr>
    </w:p>
    <w:p w:rsidR="00E7407D" w:rsidRDefault="008B1B6A">
      <w:pPr>
        <w:spacing w:line="267" w:lineRule="exact"/>
        <w:ind w:left="560"/>
        <w:rPr>
          <w:sz w:val="20"/>
          <w:szCs w:val="20"/>
        </w:rPr>
      </w:pPr>
      <w:r>
        <w:rPr>
          <w:rFonts w:ascii="SimSun" w:eastAsia="SimSun" w:hAnsi="SimSun" w:cs="SimSun"/>
          <w:sz w:val="21"/>
          <w:szCs w:val="21"/>
        </w:rPr>
        <w:t>（</w:t>
      </w:r>
      <w:r>
        <w:rPr>
          <w:rFonts w:ascii="Calibri" w:eastAsia="Calibri" w:hAnsi="Calibri" w:cs="Calibri"/>
          <w:sz w:val="21"/>
          <w:szCs w:val="21"/>
        </w:rPr>
        <w:t>3</w:t>
      </w:r>
      <w:r>
        <w:rPr>
          <w:rFonts w:ascii="SimSun" w:eastAsia="SimSun" w:hAnsi="SimSun" w:cs="SimSun"/>
          <w:sz w:val="21"/>
          <w:szCs w:val="21"/>
        </w:rPr>
        <w:t>）</w:t>
      </w:r>
    </w:p>
    <w:p w:rsidR="00E7407D" w:rsidRDefault="00E7407D">
      <w:pPr>
        <w:spacing w:line="158" w:lineRule="exact"/>
        <w:rPr>
          <w:sz w:val="20"/>
          <w:szCs w:val="20"/>
        </w:rPr>
      </w:pPr>
    </w:p>
    <w:p w:rsidR="00E7407D" w:rsidRDefault="008B1B6A">
      <w:pPr>
        <w:spacing w:line="240" w:lineRule="exact"/>
        <w:ind w:left="560"/>
        <w:rPr>
          <w:sz w:val="20"/>
          <w:szCs w:val="20"/>
        </w:rPr>
      </w:pPr>
      <w:r>
        <w:rPr>
          <w:rFonts w:ascii="SimSun" w:eastAsia="SimSun" w:hAnsi="SimSun" w:cs="SimSun"/>
          <w:sz w:val="21"/>
          <w:szCs w:val="21"/>
        </w:rPr>
        <w:t>……</w:t>
      </w:r>
    </w:p>
    <w:p w:rsidR="00E7407D" w:rsidRDefault="00E7407D">
      <w:pPr>
        <w:sectPr w:rsidR="00E7407D">
          <w:pgSz w:w="11900" w:h="16838"/>
          <w:pgMar w:top="1440" w:right="1366" w:bottom="435" w:left="1440" w:header="0" w:footer="0" w:gutter="0"/>
          <w:cols w:space="720" w:equalWidth="0">
            <w:col w:w="910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19" w:lineRule="exact"/>
        <w:rPr>
          <w:sz w:val="20"/>
          <w:szCs w:val="20"/>
        </w:rPr>
      </w:pPr>
    </w:p>
    <w:p w:rsidR="00E7407D" w:rsidRDefault="008B1B6A">
      <w:pPr>
        <w:ind w:right="-159"/>
        <w:jc w:val="center"/>
        <w:rPr>
          <w:sz w:val="20"/>
          <w:szCs w:val="20"/>
        </w:rPr>
      </w:pPr>
      <w:r>
        <w:rPr>
          <w:rFonts w:ascii="Calibri" w:eastAsia="Calibri" w:hAnsi="Calibri" w:cs="Calibri"/>
          <w:sz w:val="17"/>
          <w:szCs w:val="17"/>
        </w:rPr>
        <w:t>16</w:t>
      </w:r>
    </w:p>
    <w:p w:rsidR="00E7407D" w:rsidRDefault="00E7407D">
      <w:pPr>
        <w:sectPr w:rsidR="00E7407D">
          <w:type w:val="continuous"/>
          <w:pgSz w:w="11900" w:h="16838"/>
          <w:pgMar w:top="1440" w:right="1366" w:bottom="435" w:left="1440" w:header="0" w:footer="0" w:gutter="0"/>
          <w:cols w:space="720" w:equalWidth="0">
            <w:col w:w="9100"/>
          </w:cols>
        </w:sectPr>
      </w:pPr>
    </w:p>
    <w:p w:rsidR="00E7407D" w:rsidRDefault="00E7407D">
      <w:pPr>
        <w:spacing w:line="206" w:lineRule="exact"/>
        <w:rPr>
          <w:sz w:val="20"/>
          <w:szCs w:val="20"/>
        </w:rPr>
      </w:pPr>
      <w:bookmarkStart w:id="17" w:name="page18"/>
      <w:bookmarkEnd w:id="17"/>
    </w:p>
    <w:p w:rsidR="00E7407D" w:rsidRDefault="008B1B6A">
      <w:pPr>
        <w:spacing w:line="366" w:lineRule="exact"/>
        <w:ind w:left="140"/>
        <w:rPr>
          <w:sz w:val="20"/>
          <w:szCs w:val="20"/>
        </w:rPr>
      </w:pPr>
      <w:r>
        <w:rPr>
          <w:rFonts w:ascii="FangSong" w:eastAsia="FangSong" w:hAnsi="FangSong" w:cs="FangSong"/>
          <w:sz w:val="32"/>
          <w:szCs w:val="32"/>
        </w:rPr>
        <w:t>附件</w:t>
      </w:r>
      <w:r>
        <w:rPr>
          <w:rFonts w:ascii="FangSong" w:eastAsia="FangSong" w:hAnsi="FangSong" w:cs="FangSong"/>
          <w:sz w:val="32"/>
          <w:szCs w:val="32"/>
        </w:rPr>
        <w:t xml:space="preserve"> 8</w:t>
      </w:r>
    </w:p>
    <w:p w:rsidR="00E7407D" w:rsidRDefault="00E7407D">
      <w:pPr>
        <w:spacing w:line="200" w:lineRule="exact"/>
        <w:rPr>
          <w:sz w:val="20"/>
          <w:szCs w:val="20"/>
        </w:rPr>
      </w:pPr>
    </w:p>
    <w:p w:rsidR="00E7407D" w:rsidRDefault="00E7407D">
      <w:pPr>
        <w:spacing w:line="297" w:lineRule="exact"/>
        <w:rPr>
          <w:sz w:val="20"/>
          <w:szCs w:val="20"/>
        </w:rPr>
      </w:pPr>
    </w:p>
    <w:p w:rsidR="00E7407D" w:rsidRDefault="008B1B6A">
      <w:pPr>
        <w:spacing w:line="411" w:lineRule="exact"/>
        <w:ind w:right="-139"/>
        <w:jc w:val="center"/>
        <w:rPr>
          <w:sz w:val="20"/>
          <w:szCs w:val="20"/>
        </w:rPr>
      </w:pPr>
      <w:r>
        <w:rPr>
          <w:rFonts w:ascii="SimSun" w:eastAsia="SimSun" w:hAnsi="SimSun" w:cs="SimSun"/>
          <w:b/>
          <w:bCs/>
          <w:sz w:val="36"/>
          <w:szCs w:val="36"/>
        </w:rPr>
        <w:t>承</w:t>
      </w:r>
      <w:r>
        <w:rPr>
          <w:rFonts w:ascii="SimSun" w:eastAsia="SimSun" w:hAnsi="SimSun" w:cs="SimSun"/>
          <w:sz w:val="31"/>
          <w:szCs w:val="31"/>
        </w:rPr>
        <w:t xml:space="preserve"> </w:t>
      </w:r>
      <w:r>
        <w:rPr>
          <w:rFonts w:ascii="SimSun" w:eastAsia="SimSun" w:hAnsi="SimSun" w:cs="SimSun"/>
          <w:sz w:val="31"/>
          <w:szCs w:val="31"/>
        </w:rPr>
        <w:t>诺</w:t>
      </w:r>
      <w:r>
        <w:rPr>
          <w:rFonts w:ascii="SimSun" w:eastAsia="SimSun" w:hAnsi="SimSun" w:cs="SimSun"/>
          <w:sz w:val="31"/>
          <w:szCs w:val="31"/>
        </w:rPr>
        <w:t xml:space="preserve"> </w:t>
      </w:r>
      <w:r>
        <w:rPr>
          <w:rFonts w:ascii="SimSun" w:eastAsia="SimSun" w:hAnsi="SimSun" w:cs="SimSun"/>
          <w:sz w:val="31"/>
          <w:szCs w:val="31"/>
        </w:rPr>
        <w:t>函</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96" w:lineRule="exact"/>
        <w:rPr>
          <w:sz w:val="20"/>
          <w:szCs w:val="20"/>
        </w:rPr>
      </w:pPr>
    </w:p>
    <w:p w:rsidR="00E7407D" w:rsidRDefault="008B1B6A">
      <w:pPr>
        <w:spacing w:line="366" w:lineRule="exact"/>
        <w:ind w:left="140"/>
        <w:rPr>
          <w:sz w:val="20"/>
          <w:szCs w:val="20"/>
        </w:rPr>
      </w:pPr>
      <w:r>
        <w:rPr>
          <w:rFonts w:ascii="FangSong" w:eastAsia="FangSong" w:hAnsi="FangSong" w:cs="FangSong"/>
          <w:sz w:val="32"/>
          <w:szCs w:val="32"/>
        </w:rPr>
        <w:t>XXX</w:t>
      </w:r>
      <w:r>
        <w:rPr>
          <w:rFonts w:ascii="FangSong" w:eastAsia="FangSong" w:hAnsi="FangSong" w:cs="FangSong"/>
          <w:sz w:val="32"/>
          <w:szCs w:val="32"/>
        </w:rPr>
        <w:t>（采购人名称）：</w:t>
      </w:r>
    </w:p>
    <w:p w:rsidR="00E7407D" w:rsidRDefault="00E7407D">
      <w:pPr>
        <w:spacing w:line="15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我公司报名作为本项目的供应商，现郑重承诺如下：</w:t>
      </w:r>
    </w:p>
    <w:p w:rsidR="00E7407D" w:rsidRDefault="00E7407D">
      <w:pPr>
        <w:spacing w:line="192" w:lineRule="exact"/>
        <w:rPr>
          <w:sz w:val="20"/>
          <w:szCs w:val="20"/>
        </w:rPr>
      </w:pPr>
    </w:p>
    <w:p w:rsidR="00E7407D" w:rsidRDefault="008B1B6A">
      <w:pPr>
        <w:spacing w:line="423" w:lineRule="exact"/>
        <w:ind w:left="140" w:firstLine="641"/>
        <w:jc w:val="both"/>
        <w:rPr>
          <w:sz w:val="20"/>
          <w:szCs w:val="20"/>
        </w:rPr>
      </w:pPr>
      <w:r>
        <w:rPr>
          <w:rFonts w:ascii="FangSong" w:eastAsia="FangSong" w:hAnsi="FangSong" w:cs="FangSong"/>
          <w:sz w:val="32"/>
          <w:szCs w:val="32"/>
        </w:rPr>
        <w:t>一、具备《</w:t>
      </w:r>
      <w:r>
        <w:rPr>
          <w:rFonts w:ascii="FangSong" w:eastAsia="FangSong" w:hAnsi="FangSong" w:cs="FangSong"/>
          <w:sz w:val="32"/>
          <w:szCs w:val="32"/>
        </w:rPr>
        <w:t xml:space="preserve">2021 </w:t>
      </w:r>
      <w:r>
        <w:rPr>
          <w:rFonts w:ascii="FangSong" w:eastAsia="FangSong" w:hAnsi="FangSong" w:cs="FangSong"/>
          <w:sz w:val="32"/>
          <w:szCs w:val="32"/>
        </w:rPr>
        <w:t>年秋</w:t>
      </w:r>
      <w:r>
        <w:rPr>
          <w:rFonts w:ascii="FangSong" w:eastAsia="FangSong" w:hAnsi="FangSong" w:cs="FangSong"/>
          <w:sz w:val="32"/>
          <w:szCs w:val="32"/>
        </w:rPr>
        <w:t xml:space="preserve">-2022 </w:t>
      </w:r>
      <w:r>
        <w:rPr>
          <w:rFonts w:ascii="FangSong" w:eastAsia="FangSong" w:hAnsi="FangSong" w:cs="FangSong"/>
          <w:sz w:val="32"/>
          <w:szCs w:val="32"/>
        </w:rPr>
        <w:t>年秋选取农副产品配送供应商公告》规定的条件：</w:t>
      </w:r>
    </w:p>
    <w:p w:rsidR="00E7407D" w:rsidRDefault="00E7407D">
      <w:pPr>
        <w:spacing w:line="157"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（一）具有独立承担民事责任的能力；</w:t>
      </w:r>
    </w:p>
    <w:p w:rsidR="00E7407D" w:rsidRDefault="00E7407D">
      <w:pPr>
        <w:spacing w:line="153"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（二）具有良好的商业信誉和健全的财务会计制度；</w:t>
      </w:r>
    </w:p>
    <w:p w:rsidR="00E7407D" w:rsidRDefault="00E7407D">
      <w:pPr>
        <w:spacing w:line="15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（三）具有达到业主要求所必需的设备和专业技术能力；</w:t>
      </w:r>
    </w:p>
    <w:p w:rsidR="00E7407D" w:rsidRDefault="00E7407D">
      <w:pPr>
        <w:spacing w:line="15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（四）有依法缴纳税收的良好记录；</w:t>
      </w:r>
    </w:p>
    <w:p w:rsidR="00E7407D" w:rsidRDefault="00E7407D">
      <w:pPr>
        <w:spacing w:line="192" w:lineRule="exact"/>
        <w:rPr>
          <w:sz w:val="20"/>
          <w:szCs w:val="20"/>
        </w:rPr>
      </w:pPr>
    </w:p>
    <w:p w:rsidR="00E7407D" w:rsidRDefault="008B1B6A">
      <w:pPr>
        <w:spacing w:line="423" w:lineRule="exact"/>
        <w:ind w:left="140" w:firstLine="641"/>
        <w:jc w:val="both"/>
        <w:rPr>
          <w:sz w:val="20"/>
          <w:szCs w:val="20"/>
        </w:rPr>
      </w:pPr>
      <w:r>
        <w:rPr>
          <w:rFonts w:ascii="FangSong" w:eastAsia="FangSong" w:hAnsi="FangSong" w:cs="FangSong"/>
          <w:sz w:val="32"/>
          <w:szCs w:val="32"/>
        </w:rPr>
        <w:t>（五）参加本次遴选活动前三年内，在经营活动中没有重大违法记录；</w:t>
      </w:r>
    </w:p>
    <w:p w:rsidR="00E7407D" w:rsidRDefault="00E7407D">
      <w:pPr>
        <w:spacing w:line="196" w:lineRule="exact"/>
        <w:rPr>
          <w:sz w:val="20"/>
          <w:szCs w:val="20"/>
        </w:rPr>
      </w:pPr>
    </w:p>
    <w:p w:rsidR="00E7407D" w:rsidRDefault="008B1B6A">
      <w:pPr>
        <w:spacing w:line="472" w:lineRule="exact"/>
        <w:ind w:left="140" w:firstLine="641"/>
        <w:jc w:val="both"/>
        <w:rPr>
          <w:sz w:val="20"/>
          <w:szCs w:val="20"/>
        </w:rPr>
      </w:pPr>
      <w:r>
        <w:rPr>
          <w:rFonts w:ascii="FangSong" w:eastAsia="FangSong" w:hAnsi="FangSong" w:cs="FangSong"/>
          <w:sz w:val="32"/>
          <w:szCs w:val="32"/>
        </w:rPr>
        <w:t>（六）无不良信用记录，未被</w:t>
      </w:r>
      <w:r>
        <w:rPr>
          <w:rFonts w:ascii="FangSong" w:eastAsia="FangSong" w:hAnsi="FangSong" w:cs="FangSong"/>
          <w:sz w:val="32"/>
          <w:szCs w:val="32"/>
        </w:rPr>
        <w:t>“</w:t>
      </w:r>
      <w:r>
        <w:rPr>
          <w:rFonts w:ascii="FangSong" w:eastAsia="FangSong" w:hAnsi="FangSong" w:cs="FangSong"/>
          <w:sz w:val="32"/>
          <w:szCs w:val="32"/>
        </w:rPr>
        <w:t>信用中国</w:t>
      </w:r>
      <w:r>
        <w:rPr>
          <w:rFonts w:ascii="FangSong" w:eastAsia="FangSong" w:hAnsi="FangSong" w:cs="FangSong"/>
          <w:sz w:val="32"/>
          <w:szCs w:val="32"/>
        </w:rPr>
        <w:t>”</w:t>
      </w:r>
      <w:r>
        <w:rPr>
          <w:rFonts w:ascii="FangSong" w:eastAsia="FangSong" w:hAnsi="FangSong" w:cs="FangSong"/>
          <w:sz w:val="32"/>
          <w:szCs w:val="32"/>
        </w:rPr>
        <w:t>网站列入失信被执行人、重大税收违法案件当事人名单或被中国政府采购网列入政府采购</w:t>
      </w:r>
      <w:r>
        <w:rPr>
          <w:rFonts w:ascii="FangSong" w:eastAsia="FangSong" w:hAnsi="FangSong" w:cs="FangSong"/>
          <w:sz w:val="32"/>
          <w:szCs w:val="32"/>
        </w:rPr>
        <w:t>“</w:t>
      </w:r>
      <w:r>
        <w:rPr>
          <w:rFonts w:ascii="FangSong" w:eastAsia="FangSong" w:hAnsi="FangSong" w:cs="FangSong"/>
          <w:sz w:val="32"/>
          <w:szCs w:val="32"/>
        </w:rPr>
        <w:t>严重违法失信行为记录名单，且无重大涉诉案件、医疗纠纷案件、食品卫生、食品安全等重大责任事故</w:t>
      </w:r>
      <w:r>
        <w:rPr>
          <w:rFonts w:ascii="FangSong" w:eastAsia="FangSong" w:hAnsi="FangSong" w:cs="FangSong"/>
          <w:sz w:val="32"/>
          <w:szCs w:val="32"/>
        </w:rPr>
        <w:t>”</w:t>
      </w:r>
      <w:r>
        <w:rPr>
          <w:rFonts w:ascii="FangSong" w:eastAsia="FangSong" w:hAnsi="FangSong" w:cs="FangSong"/>
          <w:sz w:val="32"/>
          <w:szCs w:val="32"/>
        </w:rPr>
        <w:t>。</w:t>
      </w:r>
    </w:p>
    <w:p w:rsidR="00E7407D" w:rsidRDefault="00E7407D">
      <w:pPr>
        <w:spacing w:line="165" w:lineRule="exact"/>
        <w:rPr>
          <w:sz w:val="20"/>
          <w:szCs w:val="20"/>
        </w:rPr>
      </w:pPr>
    </w:p>
    <w:p w:rsidR="00E7407D" w:rsidRDefault="008B1B6A">
      <w:pPr>
        <w:spacing w:line="354" w:lineRule="exact"/>
        <w:ind w:left="780"/>
        <w:rPr>
          <w:sz w:val="20"/>
          <w:szCs w:val="20"/>
        </w:rPr>
      </w:pPr>
      <w:r>
        <w:rPr>
          <w:rFonts w:ascii="FangSong" w:eastAsia="FangSong" w:hAnsi="FangSong" w:cs="FangSong"/>
          <w:sz w:val="31"/>
          <w:szCs w:val="31"/>
        </w:rPr>
        <w:t>（七）未因违反蔬式家园供应商管理规定被列入黑名单的；</w:t>
      </w:r>
    </w:p>
    <w:p w:rsidR="00E7407D" w:rsidRDefault="00E7407D">
      <w:pPr>
        <w:spacing w:line="156" w:lineRule="exact"/>
        <w:rPr>
          <w:sz w:val="20"/>
          <w:szCs w:val="20"/>
        </w:rPr>
      </w:pPr>
    </w:p>
    <w:p w:rsidR="00E7407D" w:rsidRDefault="008B1B6A">
      <w:pPr>
        <w:spacing w:line="366" w:lineRule="exact"/>
        <w:ind w:left="780"/>
        <w:rPr>
          <w:sz w:val="20"/>
          <w:szCs w:val="20"/>
        </w:rPr>
      </w:pPr>
      <w:r>
        <w:rPr>
          <w:rFonts w:ascii="FangSong" w:eastAsia="FangSong" w:hAnsi="FangSong" w:cs="FangSong"/>
          <w:sz w:val="32"/>
          <w:szCs w:val="32"/>
        </w:rPr>
        <w:t>（八）法律、行政法规规定的其他条件。</w:t>
      </w:r>
    </w:p>
    <w:p w:rsidR="00E7407D" w:rsidRDefault="00E7407D">
      <w:pPr>
        <w:spacing w:line="195" w:lineRule="exact"/>
        <w:rPr>
          <w:sz w:val="20"/>
          <w:szCs w:val="20"/>
        </w:rPr>
      </w:pPr>
    </w:p>
    <w:p w:rsidR="00E7407D" w:rsidRDefault="008B1B6A">
      <w:pPr>
        <w:spacing w:line="422" w:lineRule="exact"/>
        <w:ind w:left="140" w:firstLine="641"/>
        <w:jc w:val="both"/>
        <w:rPr>
          <w:sz w:val="20"/>
          <w:szCs w:val="20"/>
        </w:rPr>
      </w:pPr>
      <w:r>
        <w:rPr>
          <w:rFonts w:ascii="FangSong" w:eastAsia="FangSong" w:hAnsi="FangSong" w:cs="FangSong"/>
          <w:sz w:val="32"/>
          <w:szCs w:val="32"/>
        </w:rPr>
        <w:t>（九）满足《</w:t>
      </w:r>
      <w:r>
        <w:rPr>
          <w:rFonts w:ascii="FangSong" w:eastAsia="FangSong" w:hAnsi="FangSong" w:cs="FangSong"/>
          <w:sz w:val="32"/>
          <w:szCs w:val="32"/>
        </w:rPr>
        <w:t xml:space="preserve">2021 </w:t>
      </w:r>
      <w:r>
        <w:rPr>
          <w:rFonts w:ascii="FangSong" w:eastAsia="FangSong" w:hAnsi="FangSong" w:cs="FangSong"/>
          <w:sz w:val="32"/>
          <w:szCs w:val="32"/>
        </w:rPr>
        <w:t>年秋</w:t>
      </w:r>
      <w:r>
        <w:rPr>
          <w:rFonts w:ascii="FangSong" w:eastAsia="FangSong" w:hAnsi="FangSong" w:cs="FangSong"/>
          <w:sz w:val="32"/>
          <w:szCs w:val="32"/>
        </w:rPr>
        <w:t xml:space="preserve">-2022 </w:t>
      </w:r>
      <w:r>
        <w:rPr>
          <w:rFonts w:ascii="FangSong" w:eastAsia="FangSong" w:hAnsi="FangSong" w:cs="FangSong"/>
          <w:sz w:val="32"/>
          <w:szCs w:val="32"/>
        </w:rPr>
        <w:t>年秋选取农副产品配送供应商公告》第二条第（二）点根据本项目提出的其他要求。</w:t>
      </w:r>
    </w:p>
    <w:p w:rsidR="00E7407D" w:rsidRDefault="00E7407D">
      <w:pPr>
        <w:spacing w:line="197" w:lineRule="exact"/>
        <w:rPr>
          <w:sz w:val="20"/>
          <w:szCs w:val="20"/>
        </w:rPr>
      </w:pPr>
    </w:p>
    <w:p w:rsidR="00E7407D" w:rsidRDefault="008B1B6A">
      <w:pPr>
        <w:spacing w:line="472" w:lineRule="exact"/>
        <w:ind w:left="140" w:firstLine="641"/>
        <w:jc w:val="both"/>
        <w:rPr>
          <w:sz w:val="20"/>
          <w:szCs w:val="20"/>
        </w:rPr>
      </w:pPr>
      <w:r>
        <w:rPr>
          <w:rFonts w:ascii="FangSong" w:eastAsia="FangSong" w:hAnsi="FangSong" w:cs="FangSong"/>
          <w:sz w:val="32"/>
          <w:szCs w:val="32"/>
        </w:rPr>
        <w:t>二、完全接受和满足本项目规定的要求和说明，如对公告有异议，在递交报名资料前依法进行维权救济，不存在对公告有异议的同时又参加报名以求侥幸成交或者为实现其他非法目的的行为。</w:t>
      </w:r>
    </w:p>
    <w:p w:rsidR="00E7407D" w:rsidRDefault="00E7407D">
      <w:pPr>
        <w:sectPr w:rsidR="00E7407D">
          <w:pgSz w:w="11900" w:h="16838"/>
          <w:pgMar w:top="1440" w:right="1366" w:bottom="435" w:left="1440" w:header="0" w:footer="0" w:gutter="0"/>
          <w:cols w:space="720" w:equalWidth="0">
            <w:col w:w="910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31" w:lineRule="exact"/>
        <w:rPr>
          <w:sz w:val="20"/>
          <w:szCs w:val="20"/>
        </w:rPr>
      </w:pPr>
    </w:p>
    <w:p w:rsidR="00E7407D" w:rsidRDefault="008B1B6A">
      <w:pPr>
        <w:ind w:right="-159"/>
        <w:jc w:val="center"/>
        <w:rPr>
          <w:sz w:val="20"/>
          <w:szCs w:val="20"/>
        </w:rPr>
      </w:pPr>
      <w:r>
        <w:rPr>
          <w:rFonts w:ascii="Calibri" w:eastAsia="Calibri" w:hAnsi="Calibri" w:cs="Calibri"/>
          <w:sz w:val="17"/>
          <w:szCs w:val="17"/>
        </w:rPr>
        <w:t>17</w:t>
      </w:r>
    </w:p>
    <w:p w:rsidR="00E7407D" w:rsidRDefault="00E7407D">
      <w:pPr>
        <w:sectPr w:rsidR="00E7407D">
          <w:type w:val="continuous"/>
          <w:pgSz w:w="11900" w:h="16838"/>
          <w:pgMar w:top="1440" w:right="1366" w:bottom="435" w:left="1440" w:header="0" w:footer="0" w:gutter="0"/>
          <w:cols w:space="720" w:equalWidth="0">
            <w:col w:w="9100"/>
          </w:cols>
        </w:sectPr>
      </w:pPr>
    </w:p>
    <w:p w:rsidR="00E7407D" w:rsidRDefault="00E7407D">
      <w:pPr>
        <w:spacing w:line="233" w:lineRule="exact"/>
        <w:rPr>
          <w:sz w:val="20"/>
          <w:szCs w:val="20"/>
        </w:rPr>
      </w:pPr>
      <w:bookmarkStart w:id="18" w:name="page19"/>
      <w:bookmarkEnd w:id="18"/>
    </w:p>
    <w:p w:rsidR="00E7407D" w:rsidRDefault="008B1B6A">
      <w:pPr>
        <w:spacing w:line="455" w:lineRule="exact"/>
        <w:ind w:left="140" w:right="160" w:firstLine="641"/>
        <w:jc w:val="both"/>
        <w:rPr>
          <w:sz w:val="20"/>
          <w:szCs w:val="20"/>
        </w:rPr>
      </w:pPr>
      <w:r>
        <w:rPr>
          <w:rFonts w:ascii="FangSong" w:eastAsia="FangSong" w:hAnsi="FangSong" w:cs="FangSong"/>
          <w:sz w:val="32"/>
          <w:szCs w:val="32"/>
        </w:rPr>
        <w:t>三、在参加本次采购活动中，不存在与单位负责人为同一人或者存在直接控股、管理关系的其他供应商参与同一合同项下的采购活动的行为。</w:t>
      </w:r>
    </w:p>
    <w:p w:rsidR="00E7407D" w:rsidRDefault="00E7407D">
      <w:pPr>
        <w:spacing w:line="196" w:lineRule="exact"/>
        <w:rPr>
          <w:sz w:val="20"/>
          <w:szCs w:val="20"/>
        </w:rPr>
      </w:pPr>
    </w:p>
    <w:p w:rsidR="00E7407D" w:rsidRDefault="008B1B6A">
      <w:pPr>
        <w:spacing w:line="455" w:lineRule="exact"/>
        <w:ind w:left="140" w:firstLine="641"/>
        <w:rPr>
          <w:sz w:val="20"/>
          <w:szCs w:val="20"/>
        </w:rPr>
      </w:pPr>
      <w:r>
        <w:rPr>
          <w:rFonts w:ascii="FangSong" w:eastAsia="FangSong" w:hAnsi="FangSong" w:cs="FangSong"/>
          <w:sz w:val="32"/>
          <w:szCs w:val="32"/>
        </w:rPr>
        <w:t>四、在参加本次采购活动中，不存在和其他供应商在同一合同项下的采购项目中，同时委托同一个自然人、同一家庭的人员、同一单位的人员作为代理人的行为。</w:t>
      </w:r>
    </w:p>
    <w:p w:rsidR="00E7407D" w:rsidRDefault="00E7407D">
      <w:pPr>
        <w:spacing w:line="196" w:lineRule="exact"/>
        <w:rPr>
          <w:sz w:val="20"/>
          <w:szCs w:val="20"/>
        </w:rPr>
      </w:pPr>
    </w:p>
    <w:p w:rsidR="00E7407D" w:rsidRDefault="008B1B6A">
      <w:pPr>
        <w:spacing w:line="455" w:lineRule="exact"/>
        <w:ind w:left="140" w:right="160" w:firstLine="641"/>
        <w:jc w:val="both"/>
        <w:rPr>
          <w:sz w:val="20"/>
          <w:szCs w:val="20"/>
        </w:rPr>
      </w:pPr>
      <w:r>
        <w:rPr>
          <w:rFonts w:ascii="FangSong" w:eastAsia="FangSong" w:hAnsi="FangSong" w:cs="FangSong"/>
          <w:sz w:val="32"/>
          <w:szCs w:val="32"/>
        </w:rPr>
        <w:t>五、如果有《四川省政府采购当事人诚信管理办法》（川财采</w:t>
      </w:r>
      <w:r>
        <w:rPr>
          <w:rFonts w:ascii="FangSong" w:eastAsia="FangSong" w:hAnsi="FangSong" w:cs="FangSong"/>
          <w:sz w:val="32"/>
          <w:szCs w:val="32"/>
        </w:rPr>
        <w:t xml:space="preserve">[2015]33 </w:t>
      </w:r>
      <w:r>
        <w:rPr>
          <w:rFonts w:ascii="FangSong" w:eastAsia="FangSong" w:hAnsi="FangSong" w:cs="FangSong"/>
          <w:sz w:val="32"/>
          <w:szCs w:val="32"/>
        </w:rPr>
        <w:t>号）规定的记入诚信档案的失信行为，将在报名资料中全面如实反映。</w:t>
      </w:r>
    </w:p>
    <w:p w:rsidR="00E7407D" w:rsidRDefault="00E7407D">
      <w:pPr>
        <w:spacing w:line="196" w:lineRule="exact"/>
        <w:rPr>
          <w:sz w:val="20"/>
          <w:szCs w:val="20"/>
        </w:rPr>
      </w:pPr>
    </w:p>
    <w:p w:rsidR="00E7407D" w:rsidRDefault="008B1B6A">
      <w:pPr>
        <w:spacing w:line="455" w:lineRule="exact"/>
        <w:ind w:left="140" w:firstLine="641"/>
        <w:rPr>
          <w:sz w:val="20"/>
          <w:szCs w:val="20"/>
        </w:rPr>
      </w:pPr>
      <w:r>
        <w:rPr>
          <w:rFonts w:ascii="FangSong" w:eastAsia="FangSong" w:hAnsi="FangSong" w:cs="FangSong"/>
          <w:sz w:val="32"/>
          <w:szCs w:val="32"/>
        </w:rPr>
        <w:t>六、报名资料中提供的能够给予我公司带来优惠、好处的任何资料和技术、服务、商务等响应承诺情况都是真实的</w:t>
      </w:r>
      <w:r>
        <w:rPr>
          <w:rFonts w:ascii="FangSong" w:eastAsia="FangSong" w:hAnsi="FangSong" w:cs="FangSong"/>
          <w:sz w:val="32"/>
          <w:szCs w:val="32"/>
        </w:rPr>
        <w:t>、有效的、合法的。</w:t>
      </w:r>
    </w:p>
    <w:p w:rsidR="00E7407D" w:rsidRDefault="00E7407D">
      <w:pPr>
        <w:spacing w:line="196" w:lineRule="exact"/>
        <w:rPr>
          <w:sz w:val="20"/>
          <w:szCs w:val="20"/>
        </w:rPr>
      </w:pPr>
    </w:p>
    <w:p w:rsidR="00E7407D" w:rsidRDefault="008B1B6A">
      <w:pPr>
        <w:spacing w:line="472" w:lineRule="exact"/>
        <w:ind w:left="140" w:right="160" w:firstLine="641"/>
        <w:jc w:val="both"/>
        <w:rPr>
          <w:sz w:val="20"/>
          <w:szCs w:val="20"/>
        </w:rPr>
      </w:pPr>
      <w:r>
        <w:rPr>
          <w:rFonts w:ascii="FangSong" w:eastAsia="FangSong" w:hAnsi="FangSong" w:cs="FangSong"/>
          <w:sz w:val="32"/>
          <w:szCs w:val="32"/>
        </w:rPr>
        <w:t>七、如本项目采购过程中需要提供样品，则我公司提供的样品即为成交后将要提供的成交产品，我公司对提供样品的性能和质量负责，因样品存在缺陷或者不符合采购人要求导致未能成交的，我公司愿意承担相应不利后果。</w:t>
      </w:r>
    </w:p>
    <w:p w:rsidR="00E7407D" w:rsidRDefault="00E7407D">
      <w:pPr>
        <w:spacing w:line="195" w:lineRule="exact"/>
        <w:rPr>
          <w:sz w:val="20"/>
          <w:szCs w:val="20"/>
        </w:rPr>
      </w:pPr>
    </w:p>
    <w:p w:rsidR="00E7407D" w:rsidRDefault="008B1B6A">
      <w:pPr>
        <w:spacing w:line="455" w:lineRule="exact"/>
        <w:ind w:left="140" w:right="160" w:firstLine="641"/>
        <w:jc w:val="both"/>
        <w:rPr>
          <w:sz w:val="20"/>
          <w:szCs w:val="20"/>
        </w:rPr>
      </w:pPr>
      <w:r>
        <w:rPr>
          <w:rFonts w:ascii="FangSong" w:eastAsia="FangSong" w:hAnsi="FangSong" w:cs="FangSong"/>
          <w:sz w:val="32"/>
          <w:szCs w:val="32"/>
        </w:rPr>
        <w:t>本公司对上述承诺的内容事项真实性负责。如经查实上述承诺的内容事项存在虚假，我公司愿意接受以提供虚假材料谋取成交的法律责任。</w:t>
      </w: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317" w:lineRule="exact"/>
        <w:rPr>
          <w:sz w:val="20"/>
          <w:szCs w:val="20"/>
        </w:rPr>
      </w:pPr>
    </w:p>
    <w:p w:rsidR="00E7407D" w:rsidRDefault="008B1B6A">
      <w:pPr>
        <w:spacing w:line="422" w:lineRule="exact"/>
        <w:ind w:left="2380" w:right="1120"/>
        <w:rPr>
          <w:sz w:val="20"/>
          <w:szCs w:val="20"/>
        </w:rPr>
      </w:pPr>
      <w:r>
        <w:rPr>
          <w:rFonts w:ascii="FangSong" w:eastAsia="FangSong" w:hAnsi="FangSong" w:cs="FangSong"/>
          <w:sz w:val="32"/>
          <w:szCs w:val="32"/>
        </w:rPr>
        <w:t>法定代表人签字或者加盖个人私章：</w:t>
      </w:r>
      <w:r>
        <w:rPr>
          <w:rFonts w:ascii="FangSong" w:eastAsia="FangSong" w:hAnsi="FangSong" w:cs="FangSong"/>
          <w:sz w:val="32"/>
          <w:szCs w:val="32"/>
        </w:rPr>
        <w:t>XXXX</w:t>
      </w:r>
      <w:r>
        <w:rPr>
          <w:rFonts w:ascii="FangSong" w:eastAsia="FangSong" w:hAnsi="FangSong" w:cs="FangSong"/>
          <w:sz w:val="32"/>
          <w:szCs w:val="32"/>
        </w:rPr>
        <w:t>授权代表签字：</w:t>
      </w:r>
      <w:r>
        <w:rPr>
          <w:rFonts w:ascii="FangSong" w:eastAsia="FangSong" w:hAnsi="FangSong" w:cs="FangSong"/>
          <w:sz w:val="32"/>
          <w:szCs w:val="32"/>
        </w:rPr>
        <w:t>XXXX</w:t>
      </w:r>
    </w:p>
    <w:p w:rsidR="00E7407D" w:rsidRDefault="00E7407D">
      <w:pPr>
        <w:spacing w:line="158" w:lineRule="exact"/>
        <w:rPr>
          <w:sz w:val="20"/>
          <w:szCs w:val="20"/>
        </w:rPr>
      </w:pPr>
    </w:p>
    <w:p w:rsidR="00E7407D" w:rsidRDefault="008B1B6A">
      <w:pPr>
        <w:spacing w:line="366" w:lineRule="exact"/>
        <w:ind w:left="2380"/>
        <w:rPr>
          <w:sz w:val="20"/>
          <w:szCs w:val="20"/>
        </w:rPr>
      </w:pPr>
      <w:r>
        <w:rPr>
          <w:rFonts w:ascii="FangSong" w:eastAsia="FangSong" w:hAnsi="FangSong" w:cs="FangSong"/>
          <w:sz w:val="32"/>
          <w:szCs w:val="32"/>
        </w:rPr>
        <w:t>供应商名称：</w:t>
      </w:r>
      <w:r>
        <w:rPr>
          <w:rFonts w:ascii="FangSong" w:eastAsia="FangSong" w:hAnsi="FangSong" w:cs="FangSong"/>
          <w:sz w:val="32"/>
          <w:szCs w:val="32"/>
        </w:rPr>
        <w:t>XXXX</w:t>
      </w:r>
      <w:r>
        <w:rPr>
          <w:rFonts w:ascii="FangSong" w:eastAsia="FangSong" w:hAnsi="FangSong" w:cs="FangSong"/>
          <w:sz w:val="32"/>
          <w:szCs w:val="32"/>
        </w:rPr>
        <w:t>（盖章）</w:t>
      </w:r>
    </w:p>
    <w:p w:rsidR="00E7407D" w:rsidRDefault="00E7407D">
      <w:pPr>
        <w:spacing w:line="156" w:lineRule="exact"/>
        <w:rPr>
          <w:sz w:val="20"/>
          <w:szCs w:val="20"/>
        </w:rPr>
      </w:pPr>
    </w:p>
    <w:p w:rsidR="00E7407D" w:rsidRDefault="008B1B6A">
      <w:pPr>
        <w:tabs>
          <w:tab w:val="left" w:pos="3320"/>
        </w:tabs>
        <w:spacing w:line="366" w:lineRule="exact"/>
        <w:ind w:left="2380"/>
        <w:rPr>
          <w:sz w:val="20"/>
          <w:szCs w:val="20"/>
        </w:rPr>
      </w:pPr>
      <w:r>
        <w:rPr>
          <w:rFonts w:ascii="FangSong" w:eastAsia="FangSong" w:hAnsi="FangSong" w:cs="FangSong"/>
          <w:sz w:val="32"/>
          <w:szCs w:val="32"/>
        </w:rPr>
        <w:t>日</w:t>
      </w:r>
      <w:r>
        <w:rPr>
          <w:sz w:val="20"/>
          <w:szCs w:val="20"/>
        </w:rPr>
        <w:tab/>
      </w:r>
      <w:r>
        <w:rPr>
          <w:rFonts w:ascii="FangSong" w:eastAsia="FangSong" w:hAnsi="FangSong" w:cs="FangSong"/>
          <w:sz w:val="32"/>
          <w:szCs w:val="32"/>
        </w:rPr>
        <w:t>期：</w:t>
      </w:r>
      <w:r>
        <w:rPr>
          <w:rFonts w:ascii="FangSong" w:eastAsia="FangSong" w:hAnsi="FangSong" w:cs="FangSong"/>
          <w:sz w:val="32"/>
          <w:szCs w:val="32"/>
        </w:rPr>
        <w:t xml:space="preserve">XXX </w:t>
      </w:r>
      <w:r>
        <w:rPr>
          <w:rFonts w:ascii="FangSong" w:eastAsia="FangSong" w:hAnsi="FangSong" w:cs="FangSong"/>
          <w:sz w:val="32"/>
          <w:szCs w:val="32"/>
        </w:rPr>
        <w:t>年</w:t>
      </w:r>
      <w:r>
        <w:rPr>
          <w:rFonts w:ascii="FangSong" w:eastAsia="FangSong" w:hAnsi="FangSong" w:cs="FangSong"/>
          <w:sz w:val="32"/>
          <w:szCs w:val="32"/>
        </w:rPr>
        <w:t xml:space="preserve"> XXX </w:t>
      </w:r>
      <w:r>
        <w:rPr>
          <w:rFonts w:ascii="FangSong" w:eastAsia="FangSong" w:hAnsi="FangSong" w:cs="FangSong"/>
          <w:sz w:val="32"/>
          <w:szCs w:val="32"/>
        </w:rPr>
        <w:t>月</w:t>
      </w:r>
      <w:r>
        <w:rPr>
          <w:rFonts w:ascii="FangSong" w:eastAsia="FangSong" w:hAnsi="FangSong" w:cs="FangSong"/>
          <w:sz w:val="32"/>
          <w:szCs w:val="32"/>
        </w:rPr>
        <w:t xml:space="preserve"> XXX </w:t>
      </w:r>
      <w:r>
        <w:rPr>
          <w:rFonts w:ascii="FangSong" w:eastAsia="FangSong" w:hAnsi="FangSong" w:cs="FangSong"/>
          <w:sz w:val="32"/>
          <w:szCs w:val="32"/>
        </w:rPr>
        <w:t>日</w:t>
      </w:r>
    </w:p>
    <w:p w:rsidR="00E7407D" w:rsidRDefault="00E7407D">
      <w:pPr>
        <w:sectPr w:rsidR="00E7407D">
          <w:pgSz w:w="11900" w:h="16838"/>
          <w:pgMar w:top="1440" w:right="1206" w:bottom="435" w:left="1440" w:header="0" w:footer="0" w:gutter="0"/>
          <w:cols w:space="720" w:equalWidth="0">
            <w:col w:w="9260"/>
          </w:cols>
        </w:sect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00" w:lineRule="exact"/>
        <w:rPr>
          <w:sz w:val="20"/>
          <w:szCs w:val="20"/>
        </w:rPr>
      </w:pPr>
    </w:p>
    <w:p w:rsidR="00E7407D" w:rsidRDefault="00E7407D">
      <w:pPr>
        <w:spacing w:line="270" w:lineRule="exact"/>
        <w:rPr>
          <w:sz w:val="20"/>
          <w:szCs w:val="20"/>
        </w:rPr>
      </w:pPr>
    </w:p>
    <w:p w:rsidR="00E7407D" w:rsidRDefault="008B1B6A">
      <w:pPr>
        <w:jc w:val="center"/>
        <w:rPr>
          <w:sz w:val="20"/>
          <w:szCs w:val="20"/>
        </w:rPr>
      </w:pPr>
      <w:r>
        <w:rPr>
          <w:rFonts w:ascii="Calibri" w:eastAsia="Calibri" w:hAnsi="Calibri" w:cs="Calibri"/>
          <w:sz w:val="17"/>
          <w:szCs w:val="17"/>
        </w:rPr>
        <w:t>18</w:t>
      </w:r>
    </w:p>
    <w:sectPr w:rsidR="00E7407D" w:rsidSect="00E7407D">
      <w:type w:val="continuous"/>
      <w:pgSz w:w="11900" w:h="16838"/>
      <w:pgMar w:top="1440" w:right="1206" w:bottom="435" w:left="1440" w:header="0" w:footer="0" w:gutter="0"/>
      <w:cols w:space="720" w:equalWidth="0">
        <w:col w:w="92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FangSong">
    <w:altName w:val="微软雅黑"/>
    <w:charset w:val="86"/>
    <w:family w:val="auto"/>
    <w:pitch w:val="variable"/>
    <w:sig w:usb0="00000000" w:usb1="38CF7CFA" w:usb2="00000016" w:usb3="00000000" w:csb0="00040001" w:csb1="00000000"/>
  </w:font>
  <w:font w:name="KaiTi">
    <w:altName w:val="微软雅黑"/>
    <w:charset w:val="86"/>
    <w:family w:val="auto"/>
    <w:pitch w:val="variable"/>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E7407D"/>
    <w:rsid w:val="008B1B6A"/>
    <w:rsid w:val="00E740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2022-05-27T08:29:00Z</dcterms:created>
  <dcterms:modified xsi:type="dcterms:W3CDTF">2022-05-27T08:29:00Z</dcterms:modified>
</cp:coreProperties>
</file>